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19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79"/>
        <w:gridCol w:w="6175"/>
        <w:gridCol w:w="2460"/>
      </w:tblGrid>
      <w:tr w:rsidR="00467276" w:rsidRPr="00721275" w14:paraId="0B20086E" w14:textId="77777777">
        <w:trPr>
          <w:trHeight w:val="274"/>
        </w:trPr>
        <w:tc>
          <w:tcPr>
            <w:tcW w:w="6179" w:type="dxa"/>
          </w:tcPr>
          <w:p w14:paraId="0869CCDA" w14:textId="481295F2" w:rsidR="00467276" w:rsidRPr="00721275" w:rsidRDefault="00B26A50" w:rsidP="00467276">
            <w:pPr>
              <w:jc w:val="center"/>
            </w:pPr>
            <w:r>
              <w:rPr>
                <w:rFonts w:hint="eastAsia"/>
              </w:rPr>
              <w:t>新</w:t>
            </w:r>
          </w:p>
        </w:tc>
        <w:tc>
          <w:tcPr>
            <w:tcW w:w="6175" w:type="dxa"/>
          </w:tcPr>
          <w:p w14:paraId="5DE486A8" w14:textId="77777777" w:rsidR="00467276" w:rsidRPr="00721275" w:rsidRDefault="00B26A50" w:rsidP="00467276">
            <w:pPr>
              <w:jc w:val="center"/>
            </w:pPr>
            <w:r>
              <w:rPr>
                <w:rFonts w:hint="eastAsia"/>
              </w:rPr>
              <w:t>旧</w:t>
            </w:r>
          </w:p>
        </w:tc>
        <w:tc>
          <w:tcPr>
            <w:tcW w:w="2460" w:type="dxa"/>
          </w:tcPr>
          <w:p w14:paraId="230ED577" w14:textId="77777777" w:rsidR="00467276" w:rsidRPr="00721275" w:rsidRDefault="00B26A50" w:rsidP="00467276">
            <w:pPr>
              <w:jc w:val="center"/>
            </w:pPr>
            <w:r>
              <w:rPr>
                <w:rFonts w:hint="eastAsia"/>
              </w:rPr>
              <w:t>備考</w:t>
            </w:r>
          </w:p>
        </w:tc>
      </w:tr>
      <w:tr w:rsidR="008E56E0" w:rsidRPr="00721275" w14:paraId="5E507C78" w14:textId="77777777">
        <w:trPr>
          <w:trHeight w:val="8719"/>
        </w:trPr>
        <w:tc>
          <w:tcPr>
            <w:tcW w:w="6179" w:type="dxa"/>
          </w:tcPr>
          <w:p w14:paraId="66F02166" w14:textId="77777777" w:rsidR="008E56E0" w:rsidRDefault="008E56E0" w:rsidP="008E56E0">
            <w:pPr>
              <w:jc w:val="center"/>
              <w:rPr>
                <w:spacing w:val="10"/>
              </w:rPr>
            </w:pPr>
            <w:r>
              <w:rPr>
                <w:rFonts w:hint="eastAsia"/>
                <w:spacing w:val="2"/>
                <w:sz w:val="28"/>
              </w:rPr>
              <w:t>貿易一般保険包括保険（鋼材）特約書</w:t>
            </w:r>
          </w:p>
          <w:p w14:paraId="253E4429" w14:textId="77777777" w:rsidR="008E56E0" w:rsidRDefault="008E56E0" w:rsidP="008E56E0">
            <w:pPr>
              <w:rPr>
                <w:spacing w:val="10"/>
              </w:rPr>
            </w:pPr>
          </w:p>
          <w:p w14:paraId="60C9A745" w14:textId="77777777" w:rsidR="008E56E0" w:rsidRDefault="008E56E0" w:rsidP="008E56E0">
            <w:pPr>
              <w:jc w:val="right"/>
              <w:rPr>
                <w:spacing w:val="10"/>
              </w:rPr>
            </w:pPr>
            <w:r>
              <w:rPr>
                <w:rFonts w:hint="eastAsia"/>
              </w:rPr>
              <w:t>平成</w:t>
            </w:r>
            <w:r>
              <w:t>13</w:t>
            </w:r>
            <w:r>
              <w:rPr>
                <w:rFonts w:hint="eastAsia"/>
              </w:rPr>
              <w:t xml:space="preserve">年４月１日　</w:t>
            </w:r>
            <w:r>
              <w:t>01-</w:t>
            </w:r>
            <w:r>
              <w:rPr>
                <w:rFonts w:hint="eastAsia"/>
              </w:rPr>
              <w:t>制度</w:t>
            </w:r>
            <w:r>
              <w:t>-00010</w:t>
            </w:r>
          </w:p>
          <w:p w14:paraId="3322DBC2" w14:textId="77777777" w:rsidR="008E56E0" w:rsidRDefault="008E56E0" w:rsidP="008E56E0">
            <w:pPr>
              <w:jc w:val="right"/>
              <w:rPr>
                <w:spacing w:val="10"/>
                <w:sz w:val="18"/>
              </w:rPr>
            </w:pPr>
            <w:r>
              <w:rPr>
                <w:rFonts w:hint="eastAsia"/>
                <w:spacing w:val="10"/>
                <w:sz w:val="18"/>
              </w:rPr>
              <w:t>沿革　平成14年3月11日　一部改正</w:t>
            </w:r>
          </w:p>
          <w:p w14:paraId="5B556536" w14:textId="77777777" w:rsidR="008E56E0" w:rsidRDefault="008E56E0" w:rsidP="008E56E0">
            <w:pPr>
              <w:jc w:val="right"/>
              <w:rPr>
                <w:spacing w:val="10"/>
                <w:sz w:val="18"/>
              </w:rPr>
            </w:pPr>
            <w:r w:rsidRPr="00E771E9">
              <w:rPr>
                <w:rFonts w:hint="eastAsia"/>
                <w:spacing w:val="31"/>
                <w:kern w:val="0"/>
                <w:sz w:val="18"/>
                <w:fitText w:val="2000" w:id="-2025090303"/>
              </w:rPr>
              <w:t>平成16年７月９</w:t>
            </w:r>
            <w:r w:rsidRPr="00E771E9">
              <w:rPr>
                <w:rFonts w:hint="eastAsia"/>
                <w:spacing w:val="2"/>
                <w:kern w:val="0"/>
                <w:sz w:val="18"/>
                <w:fitText w:val="2000" w:id="-2025090303"/>
              </w:rPr>
              <w:t>日</w:t>
            </w:r>
            <w:r>
              <w:rPr>
                <w:rFonts w:hint="eastAsia"/>
                <w:spacing w:val="10"/>
                <w:sz w:val="18"/>
              </w:rPr>
              <w:t xml:space="preserve">　一部改正</w:t>
            </w:r>
          </w:p>
          <w:p w14:paraId="7618AA3F" w14:textId="77777777" w:rsidR="008E56E0" w:rsidRDefault="008E56E0" w:rsidP="008E56E0">
            <w:pPr>
              <w:jc w:val="right"/>
              <w:rPr>
                <w:spacing w:val="10"/>
                <w:sz w:val="18"/>
              </w:rPr>
            </w:pPr>
            <w:r>
              <w:rPr>
                <w:rFonts w:hint="eastAsia"/>
                <w:spacing w:val="10"/>
                <w:sz w:val="18"/>
              </w:rPr>
              <w:t>平成17年３月29日　一部改正</w:t>
            </w:r>
          </w:p>
          <w:p w14:paraId="2B4826BA" w14:textId="77777777" w:rsidR="008E56E0" w:rsidRDefault="008E56E0" w:rsidP="008E56E0">
            <w:pPr>
              <w:jc w:val="right"/>
              <w:rPr>
                <w:spacing w:val="10"/>
                <w:sz w:val="18"/>
              </w:rPr>
            </w:pPr>
            <w:r>
              <w:rPr>
                <w:rFonts w:hint="eastAsia"/>
                <w:spacing w:val="10"/>
                <w:sz w:val="18"/>
              </w:rPr>
              <w:t>平成18年３月20日　一部改正</w:t>
            </w:r>
          </w:p>
          <w:p w14:paraId="0A028085" w14:textId="77777777" w:rsidR="008E56E0" w:rsidRDefault="008E56E0" w:rsidP="008E56E0">
            <w:pPr>
              <w:jc w:val="right"/>
              <w:rPr>
                <w:spacing w:val="10"/>
                <w:sz w:val="18"/>
              </w:rPr>
            </w:pPr>
            <w:r w:rsidRPr="00DA5BFB">
              <w:rPr>
                <w:rFonts w:hint="eastAsia"/>
                <w:spacing w:val="17"/>
                <w:kern w:val="0"/>
                <w:sz w:val="18"/>
                <w:fitText w:val="2000" w:id="-1398035456"/>
              </w:rPr>
              <w:t>平成18年12月27</w:t>
            </w:r>
            <w:r w:rsidRPr="00DA5BFB">
              <w:rPr>
                <w:rFonts w:hint="eastAsia"/>
                <w:kern w:val="0"/>
                <w:sz w:val="18"/>
                <w:fitText w:val="2000" w:id="-1398035456"/>
              </w:rPr>
              <w:t>日</w:t>
            </w:r>
            <w:r>
              <w:rPr>
                <w:rFonts w:hint="eastAsia"/>
                <w:spacing w:val="10"/>
                <w:sz w:val="18"/>
              </w:rPr>
              <w:t xml:space="preserve">　一部改正</w:t>
            </w:r>
          </w:p>
          <w:p w14:paraId="1D0924B8" w14:textId="77777777" w:rsidR="008E56E0" w:rsidRPr="004C5D49" w:rsidRDefault="008E56E0" w:rsidP="008E56E0">
            <w:pPr>
              <w:jc w:val="right"/>
              <w:rPr>
                <w:rFonts w:hAnsi="ＭＳ 明朝"/>
                <w:spacing w:val="10"/>
                <w:u w:val="thick" w:color="FF0000"/>
              </w:rPr>
            </w:pPr>
            <w:r w:rsidRPr="00850A7E">
              <w:rPr>
                <w:rFonts w:hint="eastAsia"/>
                <w:spacing w:val="23"/>
                <w:kern w:val="0"/>
                <w:sz w:val="18"/>
                <w:u w:val="thick" w:color="FF0000"/>
                <w:fitText w:val="2000" w:id="-1398035456"/>
              </w:rPr>
              <w:t>平成20年２月22</w:t>
            </w:r>
            <w:r w:rsidRPr="00850A7E">
              <w:rPr>
                <w:rFonts w:hint="eastAsia"/>
                <w:spacing w:val="6"/>
                <w:kern w:val="0"/>
                <w:sz w:val="18"/>
                <w:u w:val="thick" w:color="FF0000"/>
                <w:fitText w:val="2000" w:id="-1398035456"/>
              </w:rPr>
              <w:t>日</w:t>
            </w:r>
            <w:r w:rsidRPr="004C5D49">
              <w:rPr>
                <w:rFonts w:hint="eastAsia"/>
                <w:spacing w:val="10"/>
                <w:sz w:val="18"/>
                <w:u w:val="thick" w:color="FF0000"/>
              </w:rPr>
              <w:t xml:space="preserve">　一部改正</w:t>
            </w:r>
          </w:p>
          <w:p w14:paraId="02D25561" w14:textId="77777777" w:rsidR="008E56E0" w:rsidRPr="008A6A2B" w:rsidRDefault="008E56E0" w:rsidP="008E56E0">
            <w:pPr>
              <w:rPr>
                <w:rFonts w:hAnsi="ＭＳ 明朝"/>
                <w:spacing w:val="10"/>
              </w:rPr>
            </w:pPr>
          </w:p>
          <w:p w14:paraId="5A2215FF" w14:textId="77777777" w:rsidR="008E56E0" w:rsidRPr="002675E3" w:rsidRDefault="008E56E0" w:rsidP="008E56E0">
            <w:pPr>
              <w:rPr>
                <w:rFonts w:hAnsi="ＭＳ 明朝"/>
                <w:spacing w:val="10"/>
              </w:rPr>
            </w:pPr>
            <w:r w:rsidRPr="008A6A2B">
              <w:rPr>
                <w:rFonts w:hAnsi="ＭＳ 明朝"/>
              </w:rPr>
              <w:t xml:space="preserve">  </w:t>
            </w:r>
            <w:r w:rsidRPr="008A6A2B">
              <w:rPr>
                <w:rFonts w:hAnsi="ＭＳ 明朝" w:hint="eastAsia"/>
              </w:rPr>
              <w:t xml:space="preserve">　　　　　　　　　　　</w:t>
            </w:r>
            <w:r w:rsidRPr="002675E3">
              <w:rPr>
                <w:rFonts w:hAnsi="ＭＳ 明朝" w:hint="eastAsia"/>
              </w:rPr>
              <w:t>（以下「組合」という。）と独立行政法人日本貿易保険（以下「日本貿易保険」という。）との間に貿易一般保険包括保険（鋼材）の特約書を次のとおり締結するものとする。</w:t>
            </w:r>
          </w:p>
          <w:p w14:paraId="68B2B479" w14:textId="77777777" w:rsidR="008E56E0" w:rsidRPr="002675E3" w:rsidRDefault="008E56E0" w:rsidP="008E56E0">
            <w:pPr>
              <w:rPr>
                <w:rFonts w:ascii="ＭＳ ゴシック" w:eastAsia="ＭＳ ゴシック" w:hAnsi="ＭＳ ゴシック"/>
                <w:spacing w:val="10"/>
              </w:rPr>
            </w:pPr>
            <w:r w:rsidRPr="002675E3">
              <w:rPr>
                <w:rFonts w:ascii="ＭＳ ゴシック" w:eastAsia="ＭＳ ゴシック" w:hAnsi="ＭＳ ゴシック" w:hint="eastAsia"/>
              </w:rPr>
              <w:t>（付保対象等）</w:t>
            </w:r>
          </w:p>
          <w:p w14:paraId="2AC278D3" w14:textId="77777777" w:rsidR="008E56E0" w:rsidRDefault="008E56E0" w:rsidP="008E56E0">
            <w:pPr>
              <w:ind w:leftChars="1" w:left="213" w:hangingChars="117" w:hanging="211"/>
              <w:rPr>
                <w:rFonts w:hAnsi="ＭＳ 明朝"/>
              </w:rPr>
            </w:pPr>
            <w:r w:rsidRPr="002675E3">
              <w:rPr>
                <w:rFonts w:ascii="ＭＳ ゴシック" w:eastAsia="ＭＳ ゴシック" w:hAnsi="ＭＳ ゴシック" w:hint="eastAsia"/>
              </w:rPr>
              <w:t>第１条</w:t>
            </w:r>
            <w:r w:rsidRPr="002675E3">
              <w:rPr>
                <w:rFonts w:hAnsi="ＭＳ 明朝" w:hint="eastAsia"/>
              </w:rPr>
              <w:t xml:space="preserve">　組合は、附帯別表第１記載の輸出者（以下「輸出者」という。）のために、輸出者が　　　　　年　月　日から　　　　年　月　日までの期間に締結した附帯別表第２に掲げる貨物を輸出する輸出契約</w:t>
            </w:r>
            <w:r w:rsidRPr="000F24C7">
              <w:rPr>
                <w:rFonts w:hAnsi="ＭＳ 明朝" w:hint="eastAsia"/>
                <w:u w:val="thick" w:color="FF0000"/>
              </w:rPr>
              <w:t>のうち、「貿易一般保険包括保険（鋼材）追加特約書」に定める輸出契約以外のもの</w:t>
            </w:r>
            <w:r w:rsidRPr="002675E3">
              <w:rPr>
                <w:rFonts w:hAnsi="ＭＳ 明朝" w:hint="eastAsia"/>
              </w:rPr>
              <w:t>（以下「輸出契約」という。）</w:t>
            </w:r>
            <w:r>
              <w:rPr>
                <w:rFonts w:hAnsi="ＭＳ 明朝" w:hint="eastAsia"/>
              </w:rPr>
              <w:t>の</w:t>
            </w:r>
            <w:r w:rsidRPr="002675E3">
              <w:rPr>
                <w:rFonts w:hAnsi="ＭＳ 明朝" w:hint="eastAsia"/>
              </w:rPr>
              <w:t>すべてについて、それぞれ締結後、</w:t>
            </w:r>
            <w:r w:rsidRPr="000F24C7">
              <w:rPr>
                <w:rFonts w:hAnsi="ＭＳ 明朝" w:hint="eastAsia"/>
                <w:u w:val="thick" w:color="FF0000"/>
              </w:rPr>
              <w:t>輸出契約の締結の日の属する月の翌月の末日（以下「申込期限」という。）まで</w:t>
            </w:r>
            <w:r>
              <w:rPr>
                <w:rFonts w:hAnsi="ＭＳ 明朝" w:hint="eastAsia"/>
              </w:rPr>
              <w:t>に</w:t>
            </w:r>
            <w:r w:rsidRPr="002675E3">
              <w:rPr>
                <w:rFonts w:hAnsi="ＭＳ 明朝" w:hint="eastAsia"/>
              </w:rPr>
              <w:t>日本貿易保険に対して保険の申込みをし、日本貿易保険は当該申込みに基づいて保険契約が締結された輸出契約について輸出者の受ける損失を貿易一般保険約款（以下「約款」という。）及びこの特約書の定めるところに従い、てん補する責めに任ずる。</w:t>
            </w:r>
          </w:p>
          <w:p w14:paraId="01A1FB97" w14:textId="77777777" w:rsidR="008E56E0" w:rsidRDefault="008E56E0" w:rsidP="008E56E0">
            <w:pPr>
              <w:ind w:leftChars="1" w:left="213" w:hangingChars="117" w:hanging="211"/>
              <w:rPr>
                <w:rFonts w:hAnsi="ＭＳ 明朝"/>
                <w:u w:val="thick" w:color="FF0000"/>
              </w:rPr>
            </w:pPr>
            <w:r w:rsidRPr="000F24C7">
              <w:rPr>
                <w:rFonts w:hAnsi="ＭＳ 明朝" w:hint="eastAsia"/>
                <w:u w:val="thick" w:color="FF0000"/>
              </w:rPr>
              <w:t>２　保険の申込み前に約款第４条第１号から第１０号までのいずれかに該当する事由が発生した場合、申込期限前であっても、組合はその事実を知っ</w:t>
            </w:r>
            <w:r w:rsidRPr="00CE45EB">
              <w:rPr>
                <w:rFonts w:hAnsi="ＭＳ 明朝" w:hint="eastAsia"/>
                <w:u w:val="thick" w:color="FF0000"/>
              </w:rPr>
              <w:t>た</w:t>
            </w:r>
            <w:r w:rsidRPr="004C5D49">
              <w:rPr>
                <w:rFonts w:hAnsi="ＭＳ 明朝" w:hint="eastAsia"/>
                <w:u w:val="thick" w:color="FF0000"/>
              </w:rPr>
              <w:t>ときは、</w:t>
            </w:r>
            <w:r w:rsidRPr="000F24C7">
              <w:rPr>
                <w:rFonts w:hAnsi="ＭＳ 明朝" w:hint="eastAsia"/>
                <w:u w:val="thick" w:color="FF0000"/>
              </w:rPr>
              <w:t>そのつど保険の申込みを行うものとする。</w:t>
            </w:r>
          </w:p>
          <w:p w14:paraId="3E3D8787" w14:textId="77777777" w:rsidR="008E56E0" w:rsidRPr="000F24C7" w:rsidRDefault="008E56E0" w:rsidP="008E56E0">
            <w:pPr>
              <w:ind w:leftChars="1" w:left="213" w:hangingChars="117" w:hanging="211"/>
              <w:rPr>
                <w:rFonts w:hAnsi="ＭＳ 明朝"/>
                <w:u w:val="thick" w:color="FF0000"/>
              </w:rPr>
            </w:pPr>
            <w:r w:rsidRPr="000F24C7">
              <w:rPr>
                <w:rFonts w:hAnsi="ＭＳ 明朝" w:hint="eastAsia"/>
                <w:u w:val="thick" w:color="FF0000"/>
              </w:rPr>
              <w:t>３　第１項に規定する輸出契約に該当しないものについては、仮に保険契約の申込みがなされた場合においても日本貿易保険はてん補する責め</w:t>
            </w:r>
            <w:r w:rsidRPr="000F24C7">
              <w:rPr>
                <w:rFonts w:hAnsi="ＭＳ 明朝" w:hint="eastAsia"/>
                <w:u w:val="thick" w:color="FF0000"/>
              </w:rPr>
              <w:lastRenderedPageBreak/>
              <w:t>に任じない。</w:t>
            </w:r>
          </w:p>
          <w:p w14:paraId="59851E4F" w14:textId="77777777" w:rsidR="008E56E0" w:rsidRPr="002675E3" w:rsidRDefault="008E56E0" w:rsidP="008E56E0">
            <w:pPr>
              <w:ind w:leftChars="1" w:left="213" w:hangingChars="117" w:hanging="211"/>
              <w:rPr>
                <w:rFonts w:hAnsi="ＭＳ 明朝"/>
              </w:rPr>
            </w:pPr>
          </w:p>
          <w:p w14:paraId="62E8A0F4" w14:textId="77777777" w:rsidR="008E56E0" w:rsidRDefault="008E56E0" w:rsidP="008E56E0">
            <w:pPr>
              <w:rPr>
                <w:rFonts w:ascii="ＭＳ ゴシック" w:eastAsia="ＭＳ ゴシック" w:hAnsi="ＭＳ ゴシック"/>
              </w:rPr>
            </w:pPr>
          </w:p>
          <w:p w14:paraId="11738BD5" w14:textId="77777777" w:rsidR="008E56E0" w:rsidRDefault="008E56E0" w:rsidP="008E56E0">
            <w:pPr>
              <w:rPr>
                <w:rFonts w:ascii="ＭＳ ゴシック" w:eastAsia="ＭＳ ゴシック" w:hAnsi="ＭＳ ゴシック"/>
              </w:rPr>
            </w:pPr>
          </w:p>
          <w:p w14:paraId="18C82008" w14:textId="77777777" w:rsidR="008E56E0" w:rsidRDefault="008E56E0" w:rsidP="008E56E0">
            <w:pPr>
              <w:rPr>
                <w:rFonts w:ascii="ＭＳ ゴシック" w:eastAsia="ＭＳ ゴシック" w:hAnsi="ＭＳ ゴシック"/>
              </w:rPr>
            </w:pPr>
          </w:p>
          <w:p w14:paraId="5081887B" w14:textId="77777777" w:rsidR="008E56E0" w:rsidRDefault="008E56E0" w:rsidP="008E56E0">
            <w:pPr>
              <w:rPr>
                <w:rFonts w:ascii="ＭＳ ゴシック" w:eastAsia="ＭＳ ゴシック" w:hAnsi="ＭＳ ゴシック"/>
              </w:rPr>
            </w:pPr>
          </w:p>
          <w:p w14:paraId="145DABA8" w14:textId="77777777" w:rsidR="008E56E0" w:rsidRDefault="008E56E0" w:rsidP="008E56E0">
            <w:pPr>
              <w:rPr>
                <w:rFonts w:ascii="ＭＳ ゴシック" w:eastAsia="ＭＳ ゴシック" w:hAnsi="ＭＳ ゴシック"/>
              </w:rPr>
            </w:pPr>
          </w:p>
          <w:p w14:paraId="688EFEC1" w14:textId="77777777" w:rsidR="008E56E0" w:rsidRPr="00BC21CA" w:rsidRDefault="008E56E0" w:rsidP="008E56E0">
            <w:pPr>
              <w:rPr>
                <w:rFonts w:ascii="ＭＳ ゴシック" w:eastAsia="ＭＳ ゴシック" w:hAnsi="ＭＳ ゴシック"/>
                <w:spacing w:val="10"/>
              </w:rPr>
            </w:pPr>
            <w:r w:rsidRPr="00BC21CA">
              <w:rPr>
                <w:rFonts w:ascii="ＭＳ ゴシック" w:eastAsia="ＭＳ ゴシック" w:hAnsi="ＭＳ ゴシック" w:hint="eastAsia"/>
              </w:rPr>
              <w:t>（</w:t>
            </w:r>
            <w:r>
              <w:rPr>
                <w:rFonts w:ascii="ＭＳ ゴシック" w:eastAsia="ＭＳ ゴシック" w:hAnsi="ＭＳ ゴシック" w:hint="eastAsia"/>
              </w:rPr>
              <w:t>贈賄行為に関与しない旨の輸出者の宣誓</w:t>
            </w:r>
            <w:r w:rsidRPr="00BC21CA">
              <w:rPr>
                <w:rFonts w:ascii="ＭＳ ゴシック" w:eastAsia="ＭＳ ゴシック" w:hAnsi="ＭＳ ゴシック" w:hint="eastAsia"/>
              </w:rPr>
              <w:t>）</w:t>
            </w:r>
          </w:p>
          <w:p w14:paraId="50D03131" w14:textId="77777777" w:rsidR="008E56E0" w:rsidRPr="00BC21CA" w:rsidRDefault="008E56E0" w:rsidP="008E56E0">
            <w:pPr>
              <w:ind w:left="240" w:hanging="238"/>
              <w:rPr>
                <w:rFonts w:hAnsi="Times New Roman"/>
                <w:spacing w:val="10"/>
              </w:rPr>
            </w:pPr>
            <w:r w:rsidRPr="00BC21CA">
              <w:rPr>
                <w:rFonts w:ascii="ＭＳ ゴシック" w:eastAsia="ＭＳ ゴシック" w:hAnsi="ＭＳ ゴシック" w:hint="eastAsia"/>
              </w:rPr>
              <w:t>第</w:t>
            </w:r>
            <w:r w:rsidRPr="00EA4032">
              <w:rPr>
                <w:rFonts w:ascii="ＭＳ ゴシック" w:eastAsia="ＭＳ ゴシック" w:hAnsi="ＭＳ ゴシック" w:hint="eastAsia"/>
                <w:u w:val="thick" w:color="FF0000"/>
              </w:rPr>
              <w:t>２</w:t>
            </w:r>
            <w:r w:rsidRPr="00BC21CA">
              <w:rPr>
                <w:rFonts w:ascii="ＭＳ ゴシック" w:eastAsia="ＭＳ ゴシック" w:hAnsi="ＭＳ ゴシック" w:hint="eastAsia"/>
              </w:rPr>
              <w:t>条</w:t>
            </w:r>
            <w:r w:rsidRPr="00BC21CA">
              <w:rPr>
                <w:rFonts w:hint="eastAsia"/>
              </w:rPr>
              <w:t xml:space="preserve">　</w:t>
            </w:r>
            <w:r>
              <w:rPr>
                <w:rFonts w:hint="eastAsia"/>
              </w:rPr>
              <w:t>組合は、輸出者に対して、不正競争防止法（平成５年法律第４７号）の規定に違反する贈賄行為にかかわっていないこと及び今後ともかかわらないことを日本貿易保険に対して誓約させなければならない。</w:t>
            </w:r>
          </w:p>
          <w:p w14:paraId="5DFC0109" w14:textId="77777777" w:rsidR="008E56E0" w:rsidRPr="002675E3" w:rsidRDefault="008E56E0" w:rsidP="008E56E0">
            <w:pPr>
              <w:ind w:left="240" w:hanging="238"/>
              <w:rPr>
                <w:rFonts w:ascii="ＭＳ ゴシック" w:eastAsia="ＭＳ ゴシック" w:hAnsi="ＭＳ ゴシック"/>
                <w:spacing w:val="10"/>
              </w:rPr>
            </w:pPr>
            <w:r w:rsidRPr="002675E3">
              <w:rPr>
                <w:rFonts w:ascii="ＭＳ ゴシック" w:eastAsia="ＭＳ ゴシック" w:hAnsi="ＭＳ ゴシック" w:hint="eastAsia"/>
              </w:rPr>
              <w:t>（てん補範囲等）</w:t>
            </w:r>
          </w:p>
          <w:p w14:paraId="27C0A71D" w14:textId="77777777" w:rsidR="008E56E0" w:rsidRPr="00300CCE" w:rsidRDefault="008E56E0" w:rsidP="008E56E0">
            <w:pPr>
              <w:ind w:left="240" w:hanging="238"/>
              <w:rPr>
                <w:rFonts w:ascii="ＭＳ ゴシック" w:eastAsia="ＭＳ ゴシック" w:hAnsi="ＭＳ ゴシック"/>
              </w:rPr>
            </w:pPr>
            <w:r w:rsidRPr="002675E3">
              <w:rPr>
                <w:rFonts w:ascii="ＭＳ ゴシック" w:eastAsia="ＭＳ ゴシック" w:hAnsi="ＭＳ ゴシック" w:hint="eastAsia"/>
              </w:rPr>
              <w:t>第</w:t>
            </w:r>
            <w:r w:rsidRPr="00EA4032">
              <w:rPr>
                <w:rFonts w:ascii="ＭＳ ゴシック" w:eastAsia="ＭＳ ゴシック" w:hAnsi="ＭＳ ゴシック" w:hint="eastAsia"/>
                <w:u w:val="thick" w:color="FF0000"/>
              </w:rPr>
              <w:t>３</w:t>
            </w:r>
            <w:r w:rsidRPr="002675E3">
              <w:rPr>
                <w:rFonts w:ascii="ＭＳ ゴシック" w:eastAsia="ＭＳ ゴシック" w:hAnsi="ＭＳ ゴシック" w:hint="eastAsia"/>
              </w:rPr>
              <w:t>条</w:t>
            </w:r>
            <w:r w:rsidRPr="002675E3">
              <w:rPr>
                <w:rFonts w:hAnsi="ＭＳ 明朝" w:hint="eastAsia"/>
              </w:rPr>
              <w:t xml:space="preserve">　日本貿易保険は、第１条の規定により保険の申込みがなされた輸出契約については、申込後遅滞なく、約款第３条第１号、第２号及び第３号</w:t>
            </w:r>
            <w:r w:rsidRPr="00FC14BF">
              <w:rPr>
                <w:rFonts w:hAnsi="ＭＳ 明朝" w:hint="eastAsia"/>
                <w:u w:val="thick" w:color="FF0000"/>
              </w:rPr>
              <w:t>（約款第３条第１号及び第２号のてん補危険にあっては、約款第４条第1号から第10号までのいずれかに該当する事由に係る場合に限る。）</w:t>
            </w:r>
            <w:r w:rsidRPr="002675E3">
              <w:rPr>
                <w:rFonts w:hAnsi="ＭＳ 明朝" w:hint="eastAsia"/>
              </w:rPr>
              <w:t>のてん補危険について保険契約を締結するものとする。</w:t>
            </w:r>
            <w:r w:rsidRPr="000C7911">
              <w:rPr>
                <w:rFonts w:hAnsi="ＭＳ 明朝" w:hint="eastAsia"/>
                <w:u w:val="thick" w:color="FF0000"/>
              </w:rPr>
              <w:t>この場合において、保険契約は輸出契約の締結日にさかのぼり締結されるものとする。</w:t>
            </w:r>
            <w:r w:rsidRPr="00D12F36">
              <w:rPr>
                <w:rFonts w:hAnsi="ＭＳ 明朝" w:hint="eastAsia"/>
                <w:u w:val="thick" w:color="FF0000"/>
              </w:rPr>
              <w:t>ただし、</w:t>
            </w:r>
            <w:r w:rsidRPr="009F7648">
              <w:rPr>
                <w:rFonts w:hAnsi="ＭＳ 明朝" w:hint="eastAsia"/>
                <w:u w:val="thick" w:color="FF0000"/>
              </w:rPr>
              <w:t>輸出者の故意または過失によって組合が第１条の申込みを</w:t>
            </w:r>
            <w:r>
              <w:rPr>
                <w:rFonts w:hAnsi="ＭＳ 明朝" w:hint="eastAsia"/>
                <w:u w:val="thick" w:color="FF0000"/>
              </w:rPr>
              <w:t>申込期限</w:t>
            </w:r>
            <w:r w:rsidRPr="00D12F36">
              <w:rPr>
                <w:rFonts w:hAnsi="ＭＳ 明朝" w:hint="eastAsia"/>
                <w:u w:val="thick" w:color="FF0000"/>
              </w:rPr>
              <w:t>を超えて行った</w:t>
            </w:r>
            <w:r w:rsidRPr="009F7648">
              <w:rPr>
                <w:rFonts w:hAnsi="ＭＳ 明朝" w:hint="eastAsia"/>
                <w:u w:val="thick" w:color="FF0000"/>
              </w:rPr>
              <w:t>場合</w:t>
            </w:r>
            <w:r w:rsidRPr="00F31A00">
              <w:rPr>
                <w:rFonts w:hAnsi="ＭＳ 明朝" w:hint="eastAsia"/>
                <w:u w:val="thick" w:color="FF0000"/>
              </w:rPr>
              <w:t>は</w:t>
            </w:r>
            <w:r w:rsidRPr="009F7648">
              <w:rPr>
                <w:rFonts w:hAnsi="ＭＳ 明朝" w:hint="eastAsia"/>
                <w:u w:val="thick" w:color="FF0000"/>
              </w:rPr>
              <w:t>、</w:t>
            </w:r>
            <w:r>
              <w:rPr>
                <w:rFonts w:hAnsi="ＭＳ 明朝" w:hint="eastAsia"/>
                <w:u w:val="thick" w:color="FF0000"/>
              </w:rPr>
              <w:t>申込</w:t>
            </w:r>
            <w:r w:rsidRPr="009F7648">
              <w:rPr>
                <w:rFonts w:hAnsi="ＭＳ 明朝" w:hint="eastAsia"/>
                <w:u w:val="thick" w:color="FF0000"/>
              </w:rPr>
              <w:t>後に締結されるものとする。</w:t>
            </w:r>
          </w:p>
          <w:p w14:paraId="24D7CC25" w14:textId="77777777" w:rsidR="008E56E0" w:rsidRDefault="008E56E0" w:rsidP="008E56E0">
            <w:pPr>
              <w:ind w:left="240" w:hanging="238"/>
              <w:rPr>
                <w:rFonts w:hAnsi="ＭＳ 明朝"/>
              </w:rPr>
            </w:pPr>
          </w:p>
          <w:p w14:paraId="05BF5B4C" w14:textId="77777777" w:rsidR="008E56E0" w:rsidRDefault="008E56E0" w:rsidP="008E56E0">
            <w:pPr>
              <w:ind w:left="240" w:hanging="238"/>
              <w:rPr>
                <w:rFonts w:hAnsi="ＭＳ 明朝"/>
              </w:rPr>
            </w:pPr>
          </w:p>
          <w:p w14:paraId="191E1A66" w14:textId="77777777" w:rsidR="008E56E0" w:rsidRDefault="008E56E0" w:rsidP="008E56E0">
            <w:pPr>
              <w:ind w:left="240" w:hanging="238"/>
              <w:rPr>
                <w:rFonts w:hAnsi="ＭＳ 明朝"/>
              </w:rPr>
            </w:pPr>
          </w:p>
          <w:p w14:paraId="32E77FD7" w14:textId="77777777" w:rsidR="008E56E0" w:rsidRDefault="008E56E0" w:rsidP="008E56E0">
            <w:pPr>
              <w:ind w:left="240" w:hanging="238"/>
              <w:rPr>
                <w:rFonts w:hAnsi="ＭＳ 明朝"/>
              </w:rPr>
            </w:pPr>
          </w:p>
          <w:p w14:paraId="76202B33" w14:textId="77777777" w:rsidR="008E56E0" w:rsidRDefault="008E56E0" w:rsidP="008E56E0">
            <w:pPr>
              <w:ind w:left="240" w:hanging="238"/>
              <w:rPr>
                <w:rFonts w:hAnsi="ＭＳ 明朝"/>
              </w:rPr>
            </w:pPr>
          </w:p>
          <w:p w14:paraId="4B264A66" w14:textId="77777777" w:rsidR="008E56E0" w:rsidRDefault="008E56E0" w:rsidP="008E56E0">
            <w:pPr>
              <w:ind w:left="240" w:hanging="238"/>
              <w:rPr>
                <w:rFonts w:hAnsi="ＭＳ 明朝"/>
              </w:rPr>
            </w:pPr>
          </w:p>
          <w:p w14:paraId="17010319" w14:textId="77777777" w:rsidR="008E56E0" w:rsidRDefault="008E56E0" w:rsidP="008E56E0">
            <w:pPr>
              <w:ind w:left="240" w:hanging="238"/>
              <w:rPr>
                <w:rFonts w:hAnsi="ＭＳ 明朝"/>
              </w:rPr>
            </w:pPr>
          </w:p>
          <w:p w14:paraId="1CE099F8" w14:textId="77777777" w:rsidR="008E56E0" w:rsidRDefault="008E56E0" w:rsidP="008E56E0">
            <w:pPr>
              <w:ind w:left="240" w:hanging="238"/>
              <w:rPr>
                <w:rFonts w:hAnsi="ＭＳ 明朝"/>
              </w:rPr>
            </w:pPr>
          </w:p>
          <w:p w14:paraId="6F7F884C" w14:textId="77777777" w:rsidR="008E56E0" w:rsidRDefault="008E56E0" w:rsidP="008E56E0">
            <w:pPr>
              <w:ind w:left="240" w:hanging="238"/>
              <w:rPr>
                <w:rFonts w:hAnsi="ＭＳ 明朝"/>
              </w:rPr>
            </w:pPr>
          </w:p>
          <w:p w14:paraId="0A9CB736" w14:textId="77777777" w:rsidR="008E56E0" w:rsidRDefault="008E56E0" w:rsidP="008E56E0">
            <w:pPr>
              <w:ind w:left="240" w:hanging="238"/>
              <w:rPr>
                <w:rFonts w:hAnsi="ＭＳ 明朝"/>
              </w:rPr>
            </w:pPr>
          </w:p>
          <w:p w14:paraId="392D3FCD" w14:textId="77777777" w:rsidR="008E56E0" w:rsidRDefault="008E56E0" w:rsidP="008E56E0">
            <w:pPr>
              <w:ind w:left="240" w:hanging="238"/>
              <w:rPr>
                <w:rFonts w:hAnsi="ＭＳ 明朝"/>
              </w:rPr>
            </w:pPr>
          </w:p>
          <w:p w14:paraId="17F56342" w14:textId="77777777" w:rsidR="008E56E0" w:rsidRDefault="008E56E0" w:rsidP="008E56E0">
            <w:pPr>
              <w:ind w:left="240" w:hanging="238"/>
              <w:rPr>
                <w:rFonts w:hAnsi="ＭＳ 明朝"/>
              </w:rPr>
            </w:pPr>
          </w:p>
          <w:p w14:paraId="3BED8EE7" w14:textId="77777777" w:rsidR="008E56E0" w:rsidRDefault="008E56E0" w:rsidP="008E56E0">
            <w:pPr>
              <w:ind w:left="240" w:hanging="238"/>
              <w:rPr>
                <w:rFonts w:hAnsi="ＭＳ 明朝"/>
              </w:rPr>
            </w:pPr>
          </w:p>
          <w:p w14:paraId="2390090A" w14:textId="77777777" w:rsidR="008E56E0" w:rsidRDefault="008E56E0" w:rsidP="008E56E0">
            <w:pPr>
              <w:ind w:left="240" w:hanging="238"/>
              <w:rPr>
                <w:rFonts w:hAnsi="ＭＳ 明朝"/>
              </w:rPr>
            </w:pPr>
          </w:p>
          <w:p w14:paraId="67B7854B" w14:textId="77777777" w:rsidR="008E56E0" w:rsidRDefault="008E56E0" w:rsidP="008E56E0">
            <w:pPr>
              <w:ind w:left="240" w:hanging="238"/>
              <w:rPr>
                <w:rFonts w:hAnsi="ＭＳ 明朝"/>
              </w:rPr>
            </w:pPr>
          </w:p>
          <w:p w14:paraId="06818516" w14:textId="77777777" w:rsidR="008E56E0" w:rsidRDefault="008E56E0" w:rsidP="008E56E0">
            <w:pPr>
              <w:ind w:left="240" w:hanging="238"/>
              <w:rPr>
                <w:rFonts w:hAnsi="ＭＳ 明朝"/>
              </w:rPr>
            </w:pPr>
          </w:p>
          <w:p w14:paraId="31DB539E" w14:textId="77777777" w:rsidR="008E56E0" w:rsidRDefault="008E56E0" w:rsidP="008E56E0">
            <w:pPr>
              <w:ind w:left="240" w:hanging="238"/>
              <w:rPr>
                <w:rFonts w:hAnsi="ＭＳ 明朝"/>
              </w:rPr>
            </w:pPr>
          </w:p>
          <w:p w14:paraId="462397D5" w14:textId="77777777" w:rsidR="008E56E0" w:rsidRDefault="008E56E0" w:rsidP="008E56E0">
            <w:pPr>
              <w:ind w:left="240" w:hanging="238"/>
              <w:rPr>
                <w:rFonts w:hAnsi="ＭＳ 明朝"/>
              </w:rPr>
            </w:pPr>
          </w:p>
          <w:p w14:paraId="5E84B280" w14:textId="77777777" w:rsidR="008E56E0" w:rsidRDefault="008E56E0" w:rsidP="008E56E0">
            <w:pPr>
              <w:ind w:left="240" w:hanging="238"/>
              <w:rPr>
                <w:rFonts w:hAnsi="ＭＳ 明朝"/>
              </w:rPr>
            </w:pPr>
          </w:p>
          <w:p w14:paraId="23C0B676" w14:textId="77777777" w:rsidR="008E56E0" w:rsidRDefault="008E56E0" w:rsidP="008E56E0">
            <w:pPr>
              <w:ind w:left="240" w:hanging="238"/>
              <w:rPr>
                <w:rFonts w:hAnsi="ＭＳ 明朝"/>
              </w:rPr>
            </w:pPr>
          </w:p>
          <w:p w14:paraId="33249E2A" w14:textId="77777777" w:rsidR="008E56E0" w:rsidRDefault="008E56E0" w:rsidP="008E56E0">
            <w:pPr>
              <w:ind w:left="240" w:hanging="238"/>
              <w:rPr>
                <w:rFonts w:hAnsi="ＭＳ 明朝"/>
              </w:rPr>
            </w:pPr>
          </w:p>
          <w:p w14:paraId="1ED48E2C" w14:textId="77777777" w:rsidR="008E56E0" w:rsidRDefault="008E56E0" w:rsidP="008E56E0">
            <w:pPr>
              <w:ind w:left="240" w:hanging="238"/>
              <w:rPr>
                <w:rFonts w:hAnsi="ＭＳ 明朝"/>
              </w:rPr>
            </w:pPr>
          </w:p>
          <w:p w14:paraId="5B5EEA73" w14:textId="77777777" w:rsidR="008E56E0" w:rsidRDefault="008E56E0" w:rsidP="008E56E0">
            <w:pPr>
              <w:ind w:left="240" w:hanging="238"/>
              <w:rPr>
                <w:rFonts w:hAnsi="ＭＳ 明朝"/>
              </w:rPr>
            </w:pPr>
          </w:p>
          <w:p w14:paraId="63552E05" w14:textId="77777777" w:rsidR="008E56E0" w:rsidRDefault="008E56E0" w:rsidP="008E56E0">
            <w:pPr>
              <w:ind w:left="240" w:hanging="238"/>
              <w:rPr>
                <w:rFonts w:hAnsi="ＭＳ 明朝"/>
              </w:rPr>
            </w:pPr>
          </w:p>
          <w:p w14:paraId="55D35367" w14:textId="77777777" w:rsidR="008E56E0" w:rsidRDefault="008E56E0" w:rsidP="008E56E0">
            <w:pPr>
              <w:ind w:left="240" w:hanging="238"/>
              <w:rPr>
                <w:rFonts w:hAnsi="ＭＳ 明朝"/>
              </w:rPr>
            </w:pPr>
          </w:p>
          <w:p w14:paraId="27336B3D" w14:textId="77777777" w:rsidR="008E56E0" w:rsidRDefault="008E56E0" w:rsidP="008E56E0">
            <w:pPr>
              <w:ind w:left="240" w:hanging="238"/>
              <w:rPr>
                <w:rFonts w:hAnsi="ＭＳ 明朝"/>
              </w:rPr>
            </w:pPr>
          </w:p>
          <w:p w14:paraId="7AA5CE4F" w14:textId="77777777" w:rsidR="008E56E0" w:rsidRDefault="008E56E0" w:rsidP="008E56E0">
            <w:pPr>
              <w:ind w:left="240" w:hanging="238"/>
              <w:rPr>
                <w:rFonts w:hAnsi="ＭＳ 明朝"/>
              </w:rPr>
            </w:pPr>
          </w:p>
          <w:p w14:paraId="45E8B405" w14:textId="77777777" w:rsidR="008E56E0" w:rsidRDefault="008E56E0" w:rsidP="008E56E0">
            <w:pPr>
              <w:ind w:left="240" w:hanging="238"/>
              <w:rPr>
                <w:rFonts w:hAnsi="ＭＳ 明朝"/>
              </w:rPr>
            </w:pPr>
          </w:p>
          <w:p w14:paraId="0B4EFF75" w14:textId="77777777" w:rsidR="008E56E0" w:rsidRPr="002675E3" w:rsidRDefault="008E56E0" w:rsidP="008E56E0">
            <w:pPr>
              <w:ind w:left="240" w:hanging="238"/>
              <w:rPr>
                <w:rFonts w:hAnsi="ＭＳ 明朝"/>
              </w:rPr>
            </w:pPr>
            <w:r w:rsidRPr="00EA4032">
              <w:rPr>
                <w:rFonts w:hAnsi="ＭＳ 明朝" w:hint="eastAsia"/>
                <w:u w:val="thick" w:color="FF0000"/>
              </w:rPr>
              <w:t>２</w:t>
            </w:r>
            <w:r w:rsidRPr="002675E3">
              <w:rPr>
                <w:rFonts w:hAnsi="ＭＳ 明朝" w:hint="eastAsia"/>
              </w:rPr>
              <w:t xml:space="preserve">　日本貿易保険は、必要と認めるときは、保険契約の締結を制限することができる。</w:t>
            </w:r>
          </w:p>
          <w:p w14:paraId="70AAE499" w14:textId="77777777" w:rsidR="008E56E0" w:rsidRPr="002675E3" w:rsidRDefault="008E56E0" w:rsidP="008E56E0">
            <w:pPr>
              <w:ind w:left="240" w:hanging="238"/>
              <w:rPr>
                <w:rFonts w:ascii="ＭＳ ゴシック" w:eastAsia="ＭＳ ゴシック" w:hAnsi="ＭＳ ゴシック"/>
                <w:spacing w:val="10"/>
              </w:rPr>
            </w:pPr>
            <w:r w:rsidRPr="002675E3">
              <w:rPr>
                <w:rFonts w:ascii="ＭＳ ゴシック" w:eastAsia="ＭＳ ゴシック" w:hAnsi="ＭＳ ゴシック" w:hint="eastAsia"/>
              </w:rPr>
              <w:t>（保険価額及び保険金額）</w:t>
            </w:r>
          </w:p>
          <w:p w14:paraId="6710AB27" w14:textId="77777777" w:rsidR="008E56E0" w:rsidRPr="002675E3" w:rsidRDefault="008E56E0" w:rsidP="008E56E0">
            <w:pPr>
              <w:rPr>
                <w:rFonts w:hAnsi="ＭＳ 明朝"/>
              </w:rPr>
            </w:pPr>
            <w:r w:rsidRPr="002675E3">
              <w:rPr>
                <w:rFonts w:ascii="ＭＳ ゴシック" w:eastAsia="ＭＳ ゴシック" w:hAnsi="ＭＳ ゴシック" w:hint="eastAsia"/>
              </w:rPr>
              <w:t>第</w:t>
            </w:r>
            <w:r w:rsidRPr="00347D5F">
              <w:rPr>
                <w:rFonts w:ascii="ＭＳ ゴシック" w:eastAsia="ＭＳ ゴシック" w:hAnsi="ＭＳ ゴシック" w:hint="eastAsia"/>
                <w:u w:val="thick" w:color="FF0000"/>
              </w:rPr>
              <w:t>４</w:t>
            </w:r>
            <w:r w:rsidRPr="002675E3">
              <w:rPr>
                <w:rFonts w:ascii="ＭＳ ゴシック" w:eastAsia="ＭＳ ゴシック" w:hAnsi="ＭＳ ゴシック" w:hint="eastAsia"/>
              </w:rPr>
              <w:t>条</w:t>
            </w:r>
            <w:r w:rsidRPr="002675E3">
              <w:rPr>
                <w:rFonts w:hAnsi="ＭＳ 明朝" w:hint="eastAsia"/>
              </w:rPr>
              <w:t xml:space="preserve">　保険価額は、次の各号のとおりとする。</w:t>
            </w:r>
          </w:p>
          <w:p w14:paraId="0582F4D4" w14:textId="77777777" w:rsidR="008E56E0" w:rsidRPr="002675E3" w:rsidRDefault="008E56E0" w:rsidP="008E56E0">
            <w:pPr>
              <w:ind w:leftChars="100" w:left="360" w:hangingChars="100" w:hanging="180"/>
              <w:rPr>
                <w:rFonts w:hAnsi="ＭＳ 明朝"/>
              </w:rPr>
            </w:pPr>
            <w:r w:rsidRPr="002675E3">
              <w:rPr>
                <w:rFonts w:hAnsi="ＭＳ 明朝" w:hint="eastAsia"/>
              </w:rPr>
              <w:t>一　約款第３条第１号のてん補危険に係る保険契約にあっては、輸出契約に基づく輸出貨物の額</w:t>
            </w:r>
          </w:p>
          <w:p w14:paraId="0BF70D96" w14:textId="77777777" w:rsidR="008E56E0" w:rsidRPr="002675E3" w:rsidRDefault="008E56E0" w:rsidP="008E56E0">
            <w:pPr>
              <w:ind w:leftChars="100" w:left="360" w:hangingChars="100" w:hanging="180"/>
              <w:rPr>
                <w:rFonts w:hAnsi="ＭＳ 明朝"/>
              </w:rPr>
            </w:pPr>
            <w:r w:rsidRPr="002675E3">
              <w:rPr>
                <w:rFonts w:hAnsi="ＭＳ 明朝" w:hint="eastAsia"/>
              </w:rPr>
              <w:t>二　約款第３条第２号のてん補危険に係る保険契約にあっては、輸出契約に基づく代金の額</w:t>
            </w:r>
          </w:p>
          <w:p w14:paraId="1FD0D92F" w14:textId="77777777" w:rsidR="008E56E0" w:rsidRPr="002675E3" w:rsidRDefault="008E56E0" w:rsidP="008E56E0">
            <w:pPr>
              <w:ind w:left="361" w:hangingChars="200" w:hanging="361"/>
              <w:rPr>
                <w:rFonts w:hAnsi="ＭＳ 明朝"/>
              </w:rPr>
            </w:pPr>
            <w:r w:rsidRPr="002675E3">
              <w:rPr>
                <w:rFonts w:hAnsi="ＭＳ 明朝" w:hint="eastAsia"/>
              </w:rPr>
              <w:t xml:space="preserve">　三　約款第３条第３号のてん補危険に係る保険契約にあっては、輸出契約に基づく輸出貨物の額</w:t>
            </w:r>
          </w:p>
          <w:p w14:paraId="2A28A190" w14:textId="77777777" w:rsidR="008E56E0" w:rsidRDefault="008E56E0" w:rsidP="008E56E0">
            <w:pPr>
              <w:ind w:left="240" w:hanging="238"/>
              <w:rPr>
                <w:rFonts w:hAnsi="ＭＳ 明朝"/>
                <w:u w:val="thick" w:color="FF0000"/>
              </w:rPr>
            </w:pPr>
            <w:r w:rsidRPr="002675E3">
              <w:rPr>
                <w:rFonts w:hAnsi="ＭＳ 明朝" w:hint="eastAsia"/>
              </w:rPr>
              <w:t xml:space="preserve">２　</w:t>
            </w:r>
            <w:r w:rsidRPr="00347D5F">
              <w:rPr>
                <w:rFonts w:hAnsi="ＭＳ 明朝" w:hint="eastAsia"/>
                <w:u w:val="thick" w:color="FF0000"/>
              </w:rPr>
              <w:t>保険金額は、次の各号のとおりとする。</w:t>
            </w:r>
          </w:p>
          <w:p w14:paraId="73CAE1B5" w14:textId="77777777" w:rsidR="008E56E0" w:rsidRPr="002675E3" w:rsidRDefault="008E56E0" w:rsidP="008E56E0">
            <w:pPr>
              <w:ind w:leftChars="100" w:left="360" w:hangingChars="100" w:hanging="180"/>
              <w:rPr>
                <w:rFonts w:hAnsi="ＭＳ 明朝"/>
              </w:rPr>
            </w:pPr>
            <w:r w:rsidRPr="00347D5F">
              <w:rPr>
                <w:rFonts w:hAnsi="ＭＳ 明朝" w:hint="eastAsia"/>
                <w:u w:val="thick" w:color="FF0000"/>
              </w:rPr>
              <w:t>一</w:t>
            </w:r>
            <w:r>
              <w:rPr>
                <w:rFonts w:hAnsi="ＭＳ 明朝" w:hint="eastAsia"/>
                <w:u w:color="FF0000"/>
              </w:rPr>
              <w:t xml:space="preserve">　</w:t>
            </w:r>
            <w:r w:rsidRPr="002675E3">
              <w:rPr>
                <w:rFonts w:hAnsi="ＭＳ 明朝" w:hint="eastAsia"/>
              </w:rPr>
              <w:t>約款第３条第１号のてん補危険に係る保険契約</w:t>
            </w:r>
            <w:r w:rsidRPr="00347D5F">
              <w:rPr>
                <w:rFonts w:hAnsi="ＭＳ 明朝" w:hint="eastAsia"/>
                <w:u w:val="thick" w:color="FF0000"/>
              </w:rPr>
              <w:t>にあっては、</w:t>
            </w:r>
            <w:r w:rsidRPr="002675E3">
              <w:rPr>
                <w:rFonts w:hAnsi="ＭＳ 明朝" w:hint="eastAsia"/>
              </w:rPr>
              <w:t>前項第１号の額に100分の</w:t>
            </w:r>
            <w:r w:rsidRPr="00347D5F">
              <w:rPr>
                <w:rFonts w:hAnsi="ＭＳ 明朝" w:hint="eastAsia"/>
                <w:u w:val="thick" w:color="FF0000"/>
              </w:rPr>
              <w:t>60</w:t>
            </w:r>
            <w:r w:rsidRPr="002675E3">
              <w:rPr>
                <w:rFonts w:hAnsi="ＭＳ 明朝" w:hint="eastAsia"/>
              </w:rPr>
              <w:t>を乗じて得た額とする。</w:t>
            </w:r>
          </w:p>
          <w:p w14:paraId="4941D922" w14:textId="77777777" w:rsidR="008E56E0" w:rsidRPr="002675E3" w:rsidRDefault="008E56E0" w:rsidP="008E56E0">
            <w:pPr>
              <w:ind w:leftChars="101" w:left="420" w:hangingChars="132" w:hanging="238"/>
              <w:rPr>
                <w:rFonts w:hAnsi="ＭＳ 明朝"/>
              </w:rPr>
            </w:pPr>
            <w:r w:rsidRPr="00347D5F">
              <w:rPr>
                <w:rFonts w:hAnsi="ＭＳ 明朝" w:hint="eastAsia"/>
                <w:u w:val="thick" w:color="FF0000"/>
              </w:rPr>
              <w:t>二</w:t>
            </w:r>
            <w:r w:rsidRPr="002675E3">
              <w:rPr>
                <w:rFonts w:hAnsi="ＭＳ 明朝" w:hint="eastAsia"/>
              </w:rPr>
              <w:t xml:space="preserve">　約款第３条第２号のてん補危険に係る保険契約</w:t>
            </w:r>
            <w:r w:rsidRPr="00347D5F">
              <w:rPr>
                <w:rFonts w:hAnsi="ＭＳ 明朝" w:hint="eastAsia"/>
                <w:u w:val="thick" w:color="FF0000"/>
              </w:rPr>
              <w:t>にあっては、前</w:t>
            </w:r>
            <w:r w:rsidRPr="002675E3">
              <w:rPr>
                <w:rFonts w:hAnsi="ＭＳ 明朝" w:hint="eastAsia"/>
              </w:rPr>
              <w:t>項第</w:t>
            </w:r>
            <w:r w:rsidRPr="002675E3">
              <w:rPr>
                <w:rFonts w:hAnsi="ＭＳ 明朝" w:hint="eastAsia"/>
              </w:rPr>
              <w:lastRenderedPageBreak/>
              <w:t>２号の額に100分の</w:t>
            </w:r>
            <w:r w:rsidRPr="004A6828">
              <w:rPr>
                <w:rFonts w:hAnsi="ＭＳ 明朝" w:hint="eastAsia"/>
                <w:u w:val="thick" w:color="FF0000"/>
              </w:rPr>
              <w:t>60</w:t>
            </w:r>
            <w:r w:rsidRPr="002675E3">
              <w:rPr>
                <w:rFonts w:hAnsi="ＭＳ 明朝" w:hint="eastAsia"/>
              </w:rPr>
              <w:t>を乗じて得た額とする。</w:t>
            </w:r>
          </w:p>
          <w:p w14:paraId="7E33DB45" w14:textId="77777777" w:rsidR="008E56E0" w:rsidRDefault="008E56E0" w:rsidP="008E56E0">
            <w:pPr>
              <w:ind w:leftChars="101" w:left="240" w:hangingChars="32" w:hanging="58"/>
              <w:rPr>
                <w:rFonts w:hAnsi="ＭＳ 明朝"/>
              </w:rPr>
            </w:pPr>
            <w:r w:rsidRPr="004A6828">
              <w:rPr>
                <w:rFonts w:hAnsi="ＭＳ 明朝" w:hint="eastAsia"/>
                <w:u w:val="thick" w:color="FF0000"/>
              </w:rPr>
              <w:t>三</w:t>
            </w:r>
            <w:r w:rsidRPr="002675E3">
              <w:rPr>
                <w:rFonts w:hAnsi="ＭＳ 明朝" w:hint="eastAsia"/>
              </w:rPr>
              <w:t xml:space="preserve">　約款第３条第３号のてん補危険に係る保険契約</w:t>
            </w:r>
            <w:r w:rsidRPr="004A6828">
              <w:rPr>
                <w:rFonts w:hAnsi="ＭＳ 明朝" w:hint="eastAsia"/>
                <w:u w:val="thick" w:color="FF0000"/>
              </w:rPr>
              <w:t>にあっては、</w:t>
            </w:r>
            <w:r>
              <w:rPr>
                <w:rFonts w:hAnsi="ＭＳ 明朝" w:hint="eastAsia"/>
                <w:u w:val="thick" w:color="FF0000"/>
              </w:rPr>
              <w:t>前</w:t>
            </w:r>
            <w:r w:rsidRPr="002675E3">
              <w:rPr>
                <w:rFonts w:hAnsi="ＭＳ 明朝" w:hint="eastAsia"/>
              </w:rPr>
              <w:t>項第３号の額に100分の20を乗じて得た額とする。</w:t>
            </w:r>
          </w:p>
          <w:p w14:paraId="266FD1D1" w14:textId="77777777" w:rsidR="008E56E0" w:rsidRPr="00AB2F0F" w:rsidRDefault="008E56E0" w:rsidP="008E56E0">
            <w:pPr>
              <w:ind w:left="240" w:hanging="238"/>
              <w:rPr>
                <w:rFonts w:hAnsi="ＭＳ 明朝"/>
              </w:rPr>
            </w:pPr>
            <w:r w:rsidRPr="008423D4">
              <w:rPr>
                <w:rFonts w:hAnsi="ＭＳ 明朝" w:hint="eastAsia"/>
                <w:u w:val="thick" w:color="FF0000"/>
              </w:rPr>
              <w:t>３</w:t>
            </w:r>
            <w:r>
              <w:rPr>
                <w:rFonts w:hAnsi="ＭＳ 明朝" w:hint="eastAsia"/>
              </w:rPr>
              <w:t xml:space="preserve">　</w:t>
            </w:r>
            <w:r w:rsidRPr="000D2E6E">
              <w:rPr>
                <w:rFonts w:hAnsi="ＭＳ 明朝" w:hint="eastAsia"/>
                <w:u w:val="thick" w:color="FF0000"/>
              </w:rPr>
              <w:t>輸出契約に基づく代金の額が当初</w:t>
            </w:r>
            <w:r w:rsidRPr="00751E83">
              <w:rPr>
                <w:rFonts w:hAnsi="ＭＳ 明朝" w:hint="eastAsia"/>
                <w:u w:val="thick" w:color="FF0000"/>
              </w:rPr>
              <w:t>又は内容変更承認後</w:t>
            </w:r>
            <w:r w:rsidRPr="000D2E6E">
              <w:rPr>
                <w:rFonts w:hAnsi="ＭＳ 明朝" w:hint="eastAsia"/>
                <w:u w:val="thick" w:color="FF0000"/>
              </w:rPr>
              <w:t>の代金の額</w:t>
            </w:r>
            <w:r w:rsidRPr="00047E98">
              <w:rPr>
                <w:rFonts w:hAnsi="ＭＳ 明朝" w:hint="eastAsia"/>
                <w:u w:val="thick" w:color="FF0000"/>
              </w:rPr>
              <w:t>から</w:t>
            </w:r>
            <w:r w:rsidRPr="003A50D5">
              <w:rPr>
                <w:rFonts w:hAnsi="ＭＳ 明朝" w:hint="eastAsia"/>
                <w:u w:val="thick" w:color="FF0000"/>
              </w:rPr>
              <w:t>１０％以内かつ５万米ドル</w:t>
            </w:r>
            <w:r w:rsidRPr="0000683C">
              <w:rPr>
                <w:rFonts w:hAnsi="ＭＳ 明朝" w:hint="eastAsia"/>
                <w:u w:val="thick" w:color="FF0000"/>
              </w:rPr>
              <w:t>（円建ての場合は５００万円、ユーロ建ての場合は５万ユーロ又はその他の通貨建ての場合は５万米ドル相当額とする。）</w:t>
            </w:r>
            <w:r w:rsidRPr="003A50D5">
              <w:rPr>
                <w:rFonts w:hAnsi="ＭＳ 明朝" w:hint="eastAsia"/>
                <w:u w:val="thick" w:color="FF0000"/>
              </w:rPr>
              <w:t>以内</w:t>
            </w:r>
            <w:r w:rsidRPr="00923B33">
              <w:rPr>
                <w:rFonts w:hAnsi="ＭＳ 明朝" w:hint="eastAsia"/>
                <w:u w:val="thick" w:color="FF0000"/>
              </w:rPr>
              <w:t>の範囲</w:t>
            </w:r>
            <w:r w:rsidRPr="003A50D5">
              <w:rPr>
                <w:rFonts w:hAnsi="ＭＳ 明朝" w:hint="eastAsia"/>
                <w:u w:val="thick" w:color="FF0000"/>
              </w:rPr>
              <w:t>で増額された場合</w:t>
            </w:r>
            <w:r w:rsidRPr="00C97196">
              <w:rPr>
                <w:rFonts w:hAnsi="ＭＳ 明朝" w:hint="eastAsia"/>
                <w:u w:val="thick" w:color="FF0000"/>
              </w:rPr>
              <w:t>（</w:t>
            </w:r>
            <w:r>
              <w:rPr>
                <w:rFonts w:hAnsi="ＭＳ 明朝" w:hint="eastAsia"/>
                <w:u w:val="thick" w:color="FF0000"/>
              </w:rPr>
              <w:t>輸出契約上許容された範囲で増額</w:t>
            </w:r>
            <w:r w:rsidRPr="00E138FB">
              <w:rPr>
                <w:rFonts w:hAnsi="ＭＳ 明朝" w:hint="eastAsia"/>
                <w:u w:val="thick" w:color="FF0000"/>
              </w:rPr>
              <w:t>された場合</w:t>
            </w:r>
            <w:r w:rsidRPr="00806A1F">
              <w:rPr>
                <w:rFonts w:hAnsi="ＭＳ 明朝" w:hint="eastAsia"/>
                <w:u w:val="thick" w:color="FF0000"/>
              </w:rPr>
              <w:t>に限り</w:t>
            </w:r>
            <w:r w:rsidRPr="00D12F36">
              <w:rPr>
                <w:rFonts w:hAnsi="ＭＳ 明朝" w:hint="eastAsia"/>
                <w:u w:val="thick" w:color="FF0000"/>
              </w:rPr>
              <w:t>、</w:t>
            </w:r>
            <w:r w:rsidRPr="00C97196">
              <w:rPr>
                <w:rFonts w:hAnsi="ＭＳ 明朝" w:hint="eastAsia"/>
                <w:u w:val="thick" w:color="FF0000"/>
              </w:rPr>
              <w:t>輸出契約の変更を伴う場合を除く。）は</w:t>
            </w:r>
            <w:r w:rsidRPr="003A50D5">
              <w:rPr>
                <w:rFonts w:hAnsi="ＭＳ 明朝" w:hint="eastAsia"/>
                <w:u w:val="thick" w:color="FF0000"/>
              </w:rPr>
              <w:t>、増額後の金額を</w:t>
            </w:r>
            <w:r>
              <w:rPr>
                <w:rFonts w:hAnsi="ＭＳ 明朝" w:hint="eastAsia"/>
                <w:u w:val="thick" w:color="FF0000"/>
              </w:rPr>
              <w:t>第</w:t>
            </w:r>
            <w:r w:rsidRPr="00923B33">
              <w:rPr>
                <w:rFonts w:hAnsi="ＭＳ 明朝" w:hint="eastAsia"/>
                <w:u w:val="thick" w:color="FF0000"/>
              </w:rPr>
              <w:t>１項第２号に規定する</w:t>
            </w:r>
            <w:r w:rsidRPr="003A50D5">
              <w:rPr>
                <w:rFonts w:hAnsi="ＭＳ 明朝" w:hint="eastAsia"/>
                <w:u w:val="thick" w:color="FF0000"/>
              </w:rPr>
              <w:t>額と</w:t>
            </w:r>
            <w:r w:rsidRPr="00C97196">
              <w:rPr>
                <w:rFonts w:hAnsi="ＭＳ 明朝" w:hint="eastAsia"/>
                <w:u w:val="thick" w:color="FF0000"/>
              </w:rPr>
              <w:t>する</w:t>
            </w:r>
            <w:r w:rsidRPr="00F5742F">
              <w:rPr>
                <w:rFonts w:hAnsi="ＭＳ 明朝" w:hint="eastAsia"/>
                <w:u w:val="thick" w:color="FF0000"/>
              </w:rPr>
              <w:t>（当初</w:t>
            </w:r>
            <w:r>
              <w:rPr>
                <w:rFonts w:hAnsi="ＭＳ 明朝" w:hint="eastAsia"/>
                <w:u w:val="thick" w:color="FF0000"/>
              </w:rPr>
              <w:t>又は内容変更承認後</w:t>
            </w:r>
            <w:r w:rsidRPr="00F5742F">
              <w:rPr>
                <w:rFonts w:hAnsi="ＭＳ 明朝" w:hint="eastAsia"/>
                <w:u w:val="thick" w:color="FF0000"/>
              </w:rPr>
              <w:t>の代金の額</w:t>
            </w:r>
            <w:r w:rsidRPr="00047E98">
              <w:rPr>
                <w:rFonts w:hAnsi="ＭＳ 明朝" w:hint="eastAsia"/>
                <w:u w:val="thick" w:color="FF0000"/>
              </w:rPr>
              <w:t>から</w:t>
            </w:r>
            <w:r w:rsidRPr="00F5742F">
              <w:rPr>
                <w:rFonts w:hAnsi="ＭＳ 明朝" w:hint="eastAsia"/>
                <w:u w:val="thick" w:color="FF0000"/>
              </w:rPr>
              <w:t>の増加の累計が上記範囲内である場合に限る。）</w:t>
            </w:r>
            <w:r w:rsidRPr="00D12F36">
              <w:rPr>
                <w:rFonts w:hAnsi="ＭＳ 明朝" w:hint="eastAsia"/>
                <w:u w:val="thick" w:color="FF0000"/>
              </w:rPr>
              <w:t>。</w:t>
            </w:r>
            <w:r w:rsidRPr="007734D7">
              <w:rPr>
                <w:rFonts w:hAnsi="ＭＳ 明朝" w:hint="eastAsia"/>
                <w:u w:val="thick" w:color="FF0000"/>
              </w:rPr>
              <w:t>この場合、証券記載の</w:t>
            </w:r>
            <w:r>
              <w:rPr>
                <w:rFonts w:hAnsi="ＭＳ 明朝" w:hint="eastAsia"/>
                <w:u w:val="thick" w:color="FF0000"/>
              </w:rPr>
              <w:t>保険</w:t>
            </w:r>
            <w:r w:rsidRPr="00923B33">
              <w:rPr>
                <w:rFonts w:hAnsi="ＭＳ 明朝" w:hint="eastAsia"/>
                <w:u w:val="thick" w:color="FF0000"/>
              </w:rPr>
              <w:t>金額</w:t>
            </w:r>
            <w:r>
              <w:rPr>
                <w:rFonts w:hAnsi="ＭＳ 明朝" w:hint="eastAsia"/>
                <w:u w:val="thick" w:color="FF0000"/>
              </w:rPr>
              <w:t>は、増額後の</w:t>
            </w:r>
            <w:r w:rsidRPr="007734D7">
              <w:rPr>
                <w:rFonts w:hAnsi="ＭＳ 明朝" w:hint="eastAsia"/>
                <w:u w:val="thick" w:color="FF0000"/>
              </w:rPr>
              <w:t>額に変更されたものと</w:t>
            </w:r>
            <w:r w:rsidRPr="00E138FB">
              <w:rPr>
                <w:rFonts w:hAnsi="ＭＳ 明朝" w:hint="eastAsia"/>
                <w:u w:val="thick" w:color="FF0000"/>
              </w:rPr>
              <w:t>み</w:t>
            </w:r>
            <w:r w:rsidRPr="007734D7">
              <w:rPr>
                <w:rFonts w:hAnsi="ＭＳ 明朝" w:hint="eastAsia"/>
                <w:u w:val="thick" w:color="FF0000"/>
              </w:rPr>
              <w:t>なす。</w:t>
            </w:r>
          </w:p>
          <w:p w14:paraId="2AD0FA32" w14:textId="77777777" w:rsidR="008E56E0" w:rsidRDefault="008E56E0" w:rsidP="008E56E0">
            <w:pPr>
              <w:ind w:left="240" w:hanging="238"/>
              <w:rPr>
                <w:rFonts w:ascii="ＭＳ ゴシック" w:eastAsia="ＭＳ ゴシック" w:hAnsi="ＭＳ ゴシック"/>
              </w:rPr>
            </w:pPr>
          </w:p>
          <w:p w14:paraId="2E1B1DA4" w14:textId="77777777" w:rsidR="008E56E0" w:rsidRPr="00291D65" w:rsidRDefault="008E56E0" w:rsidP="008E56E0">
            <w:pPr>
              <w:ind w:left="240" w:hanging="238"/>
              <w:rPr>
                <w:rFonts w:hAnsi="ＭＳ 明朝"/>
                <w:u w:val="thick" w:color="FF0000"/>
              </w:rPr>
            </w:pPr>
            <w:r w:rsidRPr="00291D65">
              <w:rPr>
                <w:rFonts w:hAnsi="ＭＳ 明朝" w:hint="eastAsia"/>
                <w:u w:val="thick" w:color="FF0000"/>
              </w:rPr>
              <w:t>（てん補責任額）</w:t>
            </w:r>
          </w:p>
          <w:p w14:paraId="614CEF5F" w14:textId="77777777" w:rsidR="008E56E0" w:rsidRDefault="008E56E0" w:rsidP="008E56E0">
            <w:pPr>
              <w:ind w:left="240" w:hanging="238"/>
              <w:rPr>
                <w:rFonts w:hAnsi="ＭＳ 明朝"/>
                <w:u w:color="FF0000"/>
              </w:rPr>
            </w:pPr>
            <w:r w:rsidRPr="00291D65">
              <w:rPr>
                <w:rFonts w:hAnsi="ＭＳ 明朝" w:hint="eastAsia"/>
                <w:u w:val="thick" w:color="FF0000"/>
              </w:rPr>
              <w:t xml:space="preserve">第５条　</w:t>
            </w:r>
            <w:r>
              <w:rPr>
                <w:rFonts w:hAnsi="ＭＳ 明朝" w:hint="eastAsia"/>
                <w:u w:val="thick" w:color="FF0000"/>
              </w:rPr>
              <w:t>日本貿易保険</w:t>
            </w:r>
            <w:r w:rsidRPr="00FE093C">
              <w:rPr>
                <w:rFonts w:hAnsi="ＭＳ 明朝" w:hint="eastAsia"/>
                <w:u w:val="thick" w:color="FF0000"/>
              </w:rPr>
              <w:t>がてん補すべき額は、約款第５条及び第６条の規定に基づき算出した損失額から約款第７条第１項各号に掲げる額を控除した残額を基礎として、次の各号により算出された額とする。</w:t>
            </w:r>
          </w:p>
          <w:p w14:paraId="5F8804B3" w14:textId="77777777" w:rsidR="008E56E0" w:rsidRDefault="008E56E0" w:rsidP="008E56E0">
            <w:pPr>
              <w:ind w:left="240" w:hanging="238"/>
              <w:rPr>
                <w:rFonts w:hAnsi="ＭＳ 明朝"/>
                <w:u w:color="FF0000"/>
              </w:rPr>
            </w:pPr>
            <w:r w:rsidRPr="00FE093C">
              <w:rPr>
                <w:rFonts w:hAnsi="ＭＳ 明朝" w:hint="eastAsia"/>
              </w:rPr>
              <w:t xml:space="preserve">　</w:t>
            </w:r>
            <w:r>
              <w:rPr>
                <w:rFonts w:hAnsi="ＭＳ 明朝" w:hint="eastAsia"/>
                <w:u w:val="thick" w:color="FF0000"/>
              </w:rPr>
              <w:t>一　約款第</w:t>
            </w:r>
            <w:r w:rsidRPr="00FE093C">
              <w:rPr>
                <w:rFonts w:hAnsi="ＭＳ 明朝" w:hint="eastAsia"/>
                <w:u w:val="thick" w:color="FF0000"/>
              </w:rPr>
              <w:t>３条第１号のてん補危険において日本貿易保険がてん補すべき額は、当該残額に100分の95を乗じて得た額とする。ただし、保険金額を限度とする。</w:t>
            </w:r>
          </w:p>
          <w:p w14:paraId="0029242B" w14:textId="77777777" w:rsidR="008E56E0" w:rsidRDefault="008E56E0" w:rsidP="008E56E0">
            <w:pPr>
              <w:ind w:left="240" w:hanging="238"/>
              <w:rPr>
                <w:rFonts w:hAnsi="ＭＳ 明朝"/>
                <w:u w:val="thick" w:color="FF0000"/>
              </w:rPr>
            </w:pPr>
            <w:r w:rsidRPr="00FE093C">
              <w:rPr>
                <w:rFonts w:hAnsi="ＭＳ 明朝" w:hint="eastAsia"/>
              </w:rPr>
              <w:t xml:space="preserve">　</w:t>
            </w:r>
            <w:r>
              <w:rPr>
                <w:rFonts w:hAnsi="ＭＳ 明朝" w:hint="eastAsia"/>
                <w:u w:val="thick" w:color="FF0000"/>
              </w:rPr>
              <w:t>二　約款第</w:t>
            </w:r>
            <w:r w:rsidRPr="00FE093C">
              <w:rPr>
                <w:rFonts w:hAnsi="ＭＳ 明朝" w:hint="eastAsia"/>
                <w:u w:val="thick" w:color="FF0000"/>
              </w:rPr>
              <w:t>３条第２号のてん補危険において日本貿易保険がてん補すべき額は、当該残額に</w:t>
            </w:r>
            <w:r>
              <w:rPr>
                <w:rFonts w:hAnsi="ＭＳ 明朝" w:hint="eastAsia"/>
                <w:u w:val="thick" w:color="FF0000"/>
              </w:rPr>
              <w:t>前条第</w:t>
            </w:r>
            <w:r w:rsidRPr="00806A1F">
              <w:rPr>
                <w:rFonts w:hAnsi="ＭＳ 明朝" w:hint="eastAsia"/>
                <w:u w:val="thick" w:color="FF0000"/>
              </w:rPr>
              <w:t>２項第２号と同一の比率</w:t>
            </w:r>
            <w:r w:rsidRPr="00FE093C">
              <w:rPr>
                <w:rFonts w:hAnsi="ＭＳ 明朝" w:hint="eastAsia"/>
                <w:u w:val="thick" w:color="FF0000"/>
              </w:rPr>
              <w:t>を乗じて得た額とする。</w:t>
            </w:r>
          </w:p>
          <w:p w14:paraId="455D30A1" w14:textId="77777777" w:rsidR="008E56E0" w:rsidRDefault="008E56E0" w:rsidP="008E56E0">
            <w:pPr>
              <w:ind w:left="240" w:hanging="238"/>
              <w:rPr>
                <w:rFonts w:hAnsi="ＭＳ 明朝"/>
                <w:u w:val="thick" w:color="FF0000"/>
              </w:rPr>
            </w:pPr>
            <w:r>
              <w:rPr>
                <w:rFonts w:hAnsi="ＭＳ 明朝" w:hint="eastAsia"/>
                <w:u w:val="thick" w:color="FF0000"/>
              </w:rPr>
              <w:t xml:space="preserve">　三　約款第</w:t>
            </w:r>
            <w:r w:rsidRPr="007E314C">
              <w:rPr>
                <w:rFonts w:hAnsi="ＭＳ 明朝" w:hint="eastAsia"/>
                <w:u w:val="thick" w:color="FF0000"/>
              </w:rPr>
              <w:t>３条第３号のてん補危険において日本貿易保険がてん補すべき額は、当該残額に</w:t>
            </w:r>
            <w:r w:rsidRPr="00FE093C">
              <w:rPr>
                <w:rFonts w:hAnsi="ＭＳ 明朝" w:hint="eastAsia"/>
                <w:u w:val="thick" w:color="FF0000"/>
              </w:rPr>
              <w:t>100分の95を乗じて得た額とする。ただし、保険</w:t>
            </w:r>
          </w:p>
          <w:p w14:paraId="231F745F" w14:textId="77777777" w:rsidR="008E56E0" w:rsidRDefault="008E56E0" w:rsidP="008E56E0">
            <w:pPr>
              <w:ind w:firstLineChars="100" w:firstLine="180"/>
              <w:rPr>
                <w:rFonts w:hAnsi="ＭＳ 明朝"/>
                <w:u w:val="thick" w:color="FF0000"/>
              </w:rPr>
            </w:pPr>
            <w:r w:rsidRPr="00FE093C">
              <w:rPr>
                <w:rFonts w:hAnsi="ＭＳ 明朝" w:hint="eastAsia"/>
                <w:u w:val="thick" w:color="FF0000"/>
              </w:rPr>
              <w:t>金額を限度とする。</w:t>
            </w:r>
          </w:p>
          <w:p w14:paraId="08C0273F" w14:textId="77777777" w:rsidR="008E56E0" w:rsidRDefault="008E56E0" w:rsidP="008E56E0">
            <w:pPr>
              <w:rPr>
                <w:rFonts w:hAnsi="ＭＳ 明朝"/>
                <w:u w:val="thick" w:color="FF0000"/>
              </w:rPr>
            </w:pPr>
          </w:p>
          <w:p w14:paraId="4EAE6158" w14:textId="77777777" w:rsidR="008E56E0" w:rsidRPr="002675E3" w:rsidRDefault="008E56E0" w:rsidP="008E56E0">
            <w:pPr>
              <w:rPr>
                <w:rFonts w:ascii="ＭＳ ゴシック" w:eastAsia="ＭＳ ゴシック" w:hAnsi="ＭＳ ゴシック"/>
                <w:spacing w:val="10"/>
              </w:rPr>
            </w:pPr>
            <w:r w:rsidRPr="002675E3">
              <w:rPr>
                <w:rFonts w:ascii="ＭＳ ゴシック" w:eastAsia="ＭＳ ゴシック" w:hAnsi="ＭＳ ゴシック" w:hint="eastAsia"/>
              </w:rPr>
              <w:t>（輸出契約の内容の変更等）</w:t>
            </w:r>
          </w:p>
          <w:p w14:paraId="12D9556C" w14:textId="77777777" w:rsidR="008E56E0" w:rsidRPr="002675E3" w:rsidRDefault="008E56E0" w:rsidP="008E56E0">
            <w:pPr>
              <w:ind w:left="180" w:hangingChars="100" w:hanging="180"/>
              <w:rPr>
                <w:rFonts w:hAnsi="ＭＳ 明朝"/>
              </w:rPr>
            </w:pPr>
            <w:r w:rsidRPr="002675E3">
              <w:rPr>
                <w:rFonts w:ascii="ＭＳ ゴシック" w:eastAsia="ＭＳ ゴシック" w:hAnsi="ＭＳ ゴシック" w:hint="eastAsia"/>
              </w:rPr>
              <w:t>第</w:t>
            </w:r>
            <w:r>
              <w:rPr>
                <w:rFonts w:ascii="ＭＳ ゴシック" w:eastAsia="ＭＳ ゴシック" w:hAnsi="ＭＳ ゴシック" w:hint="eastAsia"/>
              </w:rPr>
              <w:t>６</w:t>
            </w:r>
            <w:r w:rsidRPr="002675E3">
              <w:rPr>
                <w:rFonts w:ascii="ＭＳ ゴシック" w:eastAsia="ＭＳ ゴシック" w:hAnsi="ＭＳ ゴシック" w:hint="eastAsia"/>
              </w:rPr>
              <w:t>条</w:t>
            </w:r>
            <w:r w:rsidRPr="002675E3">
              <w:rPr>
                <w:rFonts w:hAnsi="ＭＳ 明朝" w:hint="eastAsia"/>
              </w:rPr>
              <w:t xml:space="preserve">　組合は、輸出者が保険契約の締結がなされた輸出契約に、貿易一般保険包括保険（鋼材・化学品）手続細則（平成13年４月１日　０１－制度―０００２３）に規定する重大な内容変更等を行ったときは、約款第22条第１項の規定に基づき、その旨を日本貿易保険に書面で通知しな</w:t>
            </w:r>
            <w:r w:rsidRPr="002675E3">
              <w:rPr>
                <w:rFonts w:hAnsi="ＭＳ 明朝" w:hint="eastAsia"/>
              </w:rPr>
              <w:lastRenderedPageBreak/>
              <w:t>ければならない。</w:t>
            </w:r>
          </w:p>
          <w:p w14:paraId="36AECBA7" w14:textId="77777777" w:rsidR="008E56E0" w:rsidRPr="002675E3" w:rsidRDefault="008E56E0" w:rsidP="008E56E0">
            <w:pPr>
              <w:ind w:left="240" w:hanging="238"/>
              <w:rPr>
                <w:rFonts w:hAnsi="ＭＳ 明朝"/>
              </w:rPr>
            </w:pPr>
            <w:r w:rsidRPr="002675E3">
              <w:rPr>
                <w:rFonts w:hAnsi="ＭＳ 明朝" w:hint="eastAsia"/>
              </w:rPr>
              <w:t>２　前項の通知を受けた場合において、日本貿易保険は、必要と認めるときは、保険契約を解除することができる。この場合、当該保険契約の解除は、当該重大な内容変更等のあった日から効力を生ずる。</w:t>
            </w:r>
          </w:p>
          <w:p w14:paraId="6AC7A114" w14:textId="77777777" w:rsidR="008E56E0" w:rsidRPr="002675E3" w:rsidRDefault="008E56E0" w:rsidP="008E56E0">
            <w:pPr>
              <w:rPr>
                <w:rFonts w:ascii="ＭＳ ゴシック" w:eastAsia="ＭＳ ゴシック" w:hAnsi="ＭＳ ゴシック"/>
              </w:rPr>
            </w:pPr>
            <w:r w:rsidRPr="002675E3">
              <w:rPr>
                <w:rFonts w:ascii="ＭＳ ゴシック" w:eastAsia="ＭＳ ゴシック" w:hAnsi="ＭＳ ゴシック" w:hint="eastAsia"/>
              </w:rPr>
              <w:t>（保険料の額）</w:t>
            </w:r>
          </w:p>
          <w:p w14:paraId="077B6D30" w14:textId="77777777" w:rsidR="008E56E0" w:rsidRPr="002675E3" w:rsidRDefault="008E56E0" w:rsidP="008E56E0">
            <w:pPr>
              <w:ind w:left="180" w:hangingChars="100" w:hanging="180"/>
              <w:rPr>
                <w:rFonts w:hAnsi="ＭＳ 明朝"/>
              </w:rPr>
            </w:pPr>
            <w:r w:rsidRPr="002675E3">
              <w:rPr>
                <w:rFonts w:ascii="ＭＳ ゴシック" w:eastAsia="ＭＳ ゴシック" w:hAnsi="ＭＳ ゴシック" w:hint="eastAsia"/>
              </w:rPr>
              <w:t>第</w:t>
            </w:r>
            <w:r>
              <w:rPr>
                <w:rFonts w:ascii="ＭＳ ゴシック" w:eastAsia="ＭＳ ゴシック" w:hAnsi="ＭＳ ゴシック" w:hint="eastAsia"/>
              </w:rPr>
              <w:t>７</w:t>
            </w:r>
            <w:r w:rsidRPr="002675E3">
              <w:rPr>
                <w:rFonts w:ascii="ＭＳ ゴシック" w:eastAsia="ＭＳ ゴシック" w:hAnsi="ＭＳ ゴシック" w:hint="eastAsia"/>
              </w:rPr>
              <w:t>条</w:t>
            </w:r>
            <w:r w:rsidRPr="002675E3">
              <w:rPr>
                <w:rFonts w:hAnsi="ＭＳ 明朝" w:hint="eastAsia"/>
              </w:rPr>
              <w:t xml:space="preserve">　組合の納付すべき保険料の額は、保険契約を締結した輸出契約ごとに、保険価額</w:t>
            </w:r>
            <w:r w:rsidRPr="0029793A">
              <w:rPr>
                <w:rFonts w:hAnsi="ＭＳ 明朝" w:hint="eastAsia"/>
                <w:u w:val="thick" w:color="FF0000"/>
              </w:rPr>
              <w:t>（第４条第３項に該当する場合においては、増額前の額とする。）</w:t>
            </w:r>
            <w:r w:rsidRPr="002675E3">
              <w:rPr>
                <w:rFonts w:hAnsi="ＭＳ 明朝" w:hint="eastAsia"/>
              </w:rPr>
              <w:t>に貿易保険の保険料率等に関する規程（平成16年７月２日　０４－制度―０００３４）に従って算出された保険料率を乗じて得た金額とする。</w:t>
            </w:r>
          </w:p>
          <w:p w14:paraId="251873BA" w14:textId="77777777" w:rsidR="008E56E0" w:rsidRPr="002675E3" w:rsidRDefault="008E56E0" w:rsidP="008E56E0">
            <w:pPr>
              <w:ind w:left="240" w:hanging="238"/>
              <w:rPr>
                <w:rFonts w:ascii="ＭＳ ゴシック" w:eastAsia="ＭＳ ゴシック" w:hAnsi="ＭＳ ゴシック"/>
                <w:spacing w:val="10"/>
              </w:rPr>
            </w:pPr>
            <w:r w:rsidRPr="002675E3">
              <w:rPr>
                <w:rFonts w:ascii="ＭＳ ゴシック" w:eastAsia="ＭＳ ゴシック" w:hAnsi="ＭＳ ゴシック" w:hint="eastAsia"/>
              </w:rPr>
              <w:t>（保険料の納付）</w:t>
            </w:r>
          </w:p>
          <w:p w14:paraId="361C5D45" w14:textId="77777777" w:rsidR="008E56E0" w:rsidRPr="002675E3" w:rsidRDefault="008E56E0" w:rsidP="008E56E0">
            <w:pPr>
              <w:ind w:left="240" w:hanging="238"/>
              <w:rPr>
                <w:rFonts w:hAnsi="ＭＳ 明朝"/>
                <w:spacing w:val="10"/>
              </w:rPr>
            </w:pPr>
            <w:r w:rsidRPr="002675E3">
              <w:rPr>
                <w:rFonts w:ascii="ＭＳ ゴシック" w:eastAsia="ＭＳ ゴシック" w:hAnsi="ＭＳ ゴシック" w:hint="eastAsia"/>
              </w:rPr>
              <w:t>第</w:t>
            </w:r>
            <w:r>
              <w:rPr>
                <w:rFonts w:ascii="ＭＳ ゴシック" w:eastAsia="ＭＳ ゴシック" w:hAnsi="ＭＳ ゴシック" w:hint="eastAsia"/>
              </w:rPr>
              <w:t>８</w:t>
            </w:r>
            <w:r w:rsidRPr="002675E3">
              <w:rPr>
                <w:rFonts w:ascii="ＭＳ ゴシック" w:eastAsia="ＭＳ ゴシック" w:hAnsi="ＭＳ ゴシック" w:hint="eastAsia"/>
              </w:rPr>
              <w:t>条</w:t>
            </w:r>
            <w:r w:rsidRPr="002675E3">
              <w:rPr>
                <w:rFonts w:hAnsi="ＭＳ 明朝" w:hint="eastAsia"/>
              </w:rPr>
              <w:t xml:space="preserve">　組合は、毎月１日から末日までの間に、保険契約が締結された輸出契約、重大な内容変更等の承認がなされた輸出契約その他保険料を納付すべき義務の生じた輸出契約に係る保険料の全額を日本貿易保険の指定する日までに日本貿易保険に納付しなければならない。ただし、次条第１項に該当する場合はこの限りでない。</w:t>
            </w:r>
            <w:r w:rsidRPr="002675E3">
              <w:rPr>
                <w:rFonts w:hAnsi="ＭＳ 明朝"/>
              </w:rPr>
              <w:t xml:space="preserve"> </w:t>
            </w:r>
          </w:p>
          <w:p w14:paraId="7932EA78" w14:textId="77777777" w:rsidR="008E56E0" w:rsidRPr="002675E3" w:rsidRDefault="008E56E0" w:rsidP="008E56E0">
            <w:pPr>
              <w:ind w:left="240" w:hanging="238"/>
              <w:rPr>
                <w:rFonts w:hAnsi="ＭＳ 明朝"/>
                <w:spacing w:val="10"/>
              </w:rPr>
            </w:pPr>
            <w:r w:rsidRPr="002675E3">
              <w:rPr>
                <w:rFonts w:hAnsi="ＭＳ 明朝" w:hint="eastAsia"/>
              </w:rPr>
              <w:t>２　組合は、前項の規定により納付すべき保険料を日本貿易保険の指定する日までに納付しなかったときは、保険料及び当該保険料について日本貿易保険の指定する日の翌日から組合の納付すべき保険料が納付される日までの日数に応じて年</w:t>
            </w:r>
            <w:r w:rsidRPr="002675E3">
              <w:rPr>
                <w:rFonts w:hAnsi="ＭＳ 明朝"/>
              </w:rPr>
              <w:t>10.95</w:t>
            </w:r>
            <w:r w:rsidRPr="002675E3">
              <w:rPr>
                <w:rFonts w:hAnsi="ＭＳ 明朝" w:hint="eastAsia"/>
              </w:rPr>
              <w:t>％の割合で計算した延滞金を請求書に従い日本貿易保険に納付しなければならない。</w:t>
            </w:r>
            <w:r w:rsidRPr="002675E3">
              <w:rPr>
                <w:rFonts w:hAnsi="ＭＳ 明朝"/>
              </w:rPr>
              <w:t xml:space="preserve"> </w:t>
            </w:r>
          </w:p>
          <w:p w14:paraId="3159E598" w14:textId="77777777" w:rsidR="008E56E0" w:rsidRPr="002675E3" w:rsidRDefault="008E56E0" w:rsidP="008E56E0">
            <w:pPr>
              <w:ind w:left="240" w:hanging="238"/>
              <w:rPr>
                <w:rFonts w:hAnsi="ＭＳ 明朝"/>
                <w:spacing w:val="10"/>
              </w:rPr>
            </w:pPr>
            <w:r w:rsidRPr="002675E3">
              <w:rPr>
                <w:rFonts w:hAnsi="ＭＳ 明朝" w:hint="eastAsia"/>
              </w:rPr>
              <w:t>３　前項の規定により延滞金を納付しなければならない場合において、組合が納付すべき保険料及び延滞金の全額に満たない額を納付した場合には、日本貿易保険は納付された金額を保険料、延滞金の順に充当する。</w:t>
            </w:r>
            <w:r w:rsidRPr="002675E3">
              <w:rPr>
                <w:rFonts w:hAnsi="ＭＳ 明朝"/>
              </w:rPr>
              <w:t xml:space="preserve"> </w:t>
            </w:r>
          </w:p>
          <w:p w14:paraId="60C9D68D" w14:textId="77777777" w:rsidR="008E56E0" w:rsidRPr="002675E3" w:rsidRDefault="008E56E0" w:rsidP="008E56E0">
            <w:pPr>
              <w:ind w:left="240" w:hanging="238"/>
              <w:rPr>
                <w:rFonts w:ascii="ＭＳ ゴシック" w:eastAsia="ＭＳ ゴシック" w:hAnsi="ＭＳ ゴシック"/>
                <w:spacing w:val="10"/>
              </w:rPr>
            </w:pPr>
            <w:r w:rsidRPr="002675E3">
              <w:rPr>
                <w:rFonts w:ascii="ＭＳ ゴシック" w:eastAsia="ＭＳ ゴシック" w:hAnsi="ＭＳ ゴシック" w:hint="eastAsia"/>
              </w:rPr>
              <w:t>（保険料の返還等）</w:t>
            </w:r>
          </w:p>
          <w:p w14:paraId="3A38D35D" w14:textId="77777777" w:rsidR="008E56E0" w:rsidRPr="002675E3" w:rsidRDefault="008E56E0" w:rsidP="008E56E0">
            <w:pPr>
              <w:ind w:left="240" w:hanging="238"/>
              <w:rPr>
                <w:rFonts w:hAnsi="ＭＳ 明朝"/>
                <w:spacing w:val="10"/>
              </w:rPr>
            </w:pPr>
            <w:r w:rsidRPr="002675E3">
              <w:rPr>
                <w:rFonts w:ascii="ＭＳ ゴシック" w:eastAsia="ＭＳ ゴシック" w:hAnsi="ＭＳ ゴシック" w:hint="eastAsia"/>
              </w:rPr>
              <w:t>第</w:t>
            </w:r>
            <w:r>
              <w:rPr>
                <w:rFonts w:ascii="ＭＳ ゴシック" w:eastAsia="ＭＳ ゴシック" w:hAnsi="ＭＳ ゴシック" w:hint="eastAsia"/>
              </w:rPr>
              <w:t>９</w:t>
            </w:r>
            <w:r w:rsidRPr="002675E3">
              <w:rPr>
                <w:rFonts w:ascii="ＭＳ ゴシック" w:eastAsia="ＭＳ ゴシック" w:hAnsi="ＭＳ ゴシック" w:hint="eastAsia"/>
              </w:rPr>
              <w:t>条</w:t>
            </w:r>
            <w:r w:rsidRPr="002675E3">
              <w:rPr>
                <w:rFonts w:hAnsi="ＭＳ 明朝" w:hint="eastAsia"/>
              </w:rPr>
              <w:t xml:space="preserve">　次の各号のいずれかに該当する場合には、保険契約は、締結のときにさかのぼって効力を失うものとし、既に保険料が納付されていた場合は、日本貿易保険は、当該納付に係る保険料を返還する。</w:t>
            </w:r>
          </w:p>
          <w:p w14:paraId="31115F18" w14:textId="77777777" w:rsidR="008E56E0" w:rsidRPr="002675E3" w:rsidRDefault="008E56E0" w:rsidP="008E56E0">
            <w:pPr>
              <w:ind w:left="480" w:hanging="238"/>
              <w:rPr>
                <w:rFonts w:hAnsi="ＭＳ 明朝"/>
                <w:spacing w:val="10"/>
              </w:rPr>
            </w:pPr>
            <w:r w:rsidRPr="002675E3">
              <w:rPr>
                <w:rFonts w:hAnsi="ＭＳ 明朝" w:hint="eastAsia"/>
              </w:rPr>
              <w:t>一　保険の申込み前に約款第４条の各号のいずれかに該当する事由（保険の申込みの当時保険契約者が存在することを知っていた事由を除く。）が生じた場合において、組合がその事実を知って遅滞なく書面</w:t>
            </w:r>
            <w:r w:rsidRPr="002675E3">
              <w:rPr>
                <w:rFonts w:hAnsi="ＭＳ 明朝" w:hint="eastAsia"/>
              </w:rPr>
              <w:lastRenderedPageBreak/>
              <w:t>で保険契約の解除を通知したとき。</w:t>
            </w:r>
            <w:r w:rsidRPr="002675E3">
              <w:rPr>
                <w:rFonts w:hAnsi="ＭＳ 明朝"/>
              </w:rPr>
              <w:t xml:space="preserve"> </w:t>
            </w:r>
          </w:p>
          <w:p w14:paraId="0279DA10" w14:textId="77777777" w:rsidR="008E56E0" w:rsidRPr="002675E3" w:rsidRDefault="008E56E0" w:rsidP="008E56E0">
            <w:pPr>
              <w:ind w:left="480" w:hanging="238"/>
              <w:rPr>
                <w:rFonts w:hAnsi="ＭＳ 明朝"/>
                <w:spacing w:val="10"/>
              </w:rPr>
            </w:pPr>
            <w:r w:rsidRPr="002675E3">
              <w:rPr>
                <w:rFonts w:hAnsi="ＭＳ 明朝" w:hint="eastAsia"/>
              </w:rPr>
              <w:t>二　輸出契約に基づく貨物の輸出が外国為替及び外国貿易法（昭和</w:t>
            </w:r>
            <w:r w:rsidRPr="002675E3">
              <w:rPr>
                <w:rFonts w:hAnsi="ＭＳ 明朝"/>
              </w:rPr>
              <w:t>24</w:t>
            </w:r>
            <w:r w:rsidRPr="002675E3">
              <w:rPr>
                <w:rFonts w:hAnsi="ＭＳ 明朝" w:hint="eastAsia"/>
              </w:rPr>
              <w:t>年法律第</w:t>
            </w:r>
            <w:r w:rsidRPr="002675E3">
              <w:rPr>
                <w:rFonts w:hAnsi="ＭＳ 明朝"/>
              </w:rPr>
              <w:t>228</w:t>
            </w:r>
            <w:r w:rsidRPr="002675E3">
              <w:rPr>
                <w:rFonts w:hAnsi="ＭＳ 明朝" w:hint="eastAsia"/>
              </w:rPr>
              <w:t>号）第</w:t>
            </w:r>
            <w:r w:rsidRPr="002675E3">
              <w:rPr>
                <w:rFonts w:hAnsi="ＭＳ 明朝"/>
              </w:rPr>
              <w:t>48</w:t>
            </w:r>
            <w:r w:rsidRPr="002675E3">
              <w:rPr>
                <w:rFonts w:hAnsi="ＭＳ 明朝" w:hint="eastAsia"/>
              </w:rPr>
              <w:t>条第１項又は輸出貿易管理令（昭和</w:t>
            </w:r>
            <w:r w:rsidRPr="002675E3">
              <w:rPr>
                <w:rFonts w:hAnsi="ＭＳ 明朝"/>
              </w:rPr>
              <w:t>24</w:t>
            </w:r>
            <w:r w:rsidRPr="002675E3">
              <w:rPr>
                <w:rFonts w:hAnsi="ＭＳ 明朝" w:hint="eastAsia"/>
              </w:rPr>
              <w:t>年政令第</w:t>
            </w:r>
            <w:r w:rsidRPr="002675E3">
              <w:rPr>
                <w:rFonts w:hAnsi="ＭＳ 明朝"/>
              </w:rPr>
              <w:t>378</w:t>
            </w:r>
            <w:r w:rsidRPr="002675E3">
              <w:rPr>
                <w:rFonts w:hAnsi="ＭＳ 明朝" w:hint="eastAsia"/>
              </w:rPr>
              <w:t>号）第１条第２項若しくは第２条第１項各号のいずれかに該当する場合において、これらの規定により当該輸出の許可若しくは承認を受けられないこと又は同令第１条第４項若しくは第２条第６項の規定により当該輸出の許可若しくは承認の効力に附せられていた条件により、当該輸出の許可若しくは承認が効力を失うことが明らかになったとき（約款第４条各号のいずれかに該当する事由又は輸出契約の当事者の責めに帰すべき事由により輸出することができなくなった場合を除く。）。</w:t>
            </w:r>
          </w:p>
          <w:p w14:paraId="17AF5016" w14:textId="77777777" w:rsidR="008E56E0" w:rsidRPr="002675E3" w:rsidRDefault="008E56E0" w:rsidP="008E56E0">
            <w:pPr>
              <w:ind w:left="240" w:hanging="238"/>
              <w:rPr>
                <w:rFonts w:hAnsi="ＭＳ 明朝"/>
                <w:shd w:val="pct15" w:color="auto" w:fill="FFFFFF"/>
              </w:rPr>
            </w:pPr>
            <w:r w:rsidRPr="002675E3">
              <w:rPr>
                <w:rFonts w:hAnsi="ＭＳ 明朝" w:hint="eastAsia"/>
              </w:rPr>
              <w:t>２　誤記の修正を申請したことに伴う保険料の追徴又は返還については、訂正前の保険料の額と訂正後の保険料の額との差額が1,000円以上の場合には、当該差額を徴収し又は返還する。</w:t>
            </w:r>
          </w:p>
          <w:p w14:paraId="3BA01F48" w14:textId="77777777" w:rsidR="008E56E0" w:rsidRPr="002675E3" w:rsidRDefault="008E56E0" w:rsidP="008E56E0">
            <w:pPr>
              <w:ind w:left="240" w:hanging="238"/>
              <w:rPr>
                <w:rFonts w:hAnsi="ＭＳ 明朝"/>
                <w:spacing w:val="10"/>
              </w:rPr>
            </w:pPr>
            <w:r w:rsidRPr="002675E3">
              <w:rPr>
                <w:rFonts w:hAnsi="ＭＳ 明朝" w:hint="eastAsia"/>
              </w:rPr>
              <w:t>３　日本貿易保険は、前２項に該当する場合を除き、保険契約が無効となった場合（保険契約者又は被保険者の責めに帰すべき事由による場合を除く。）には無効により日本貿易保険がてん補する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を、輸出契約の貨物の代金等の額が減額した場合には減額となった部分に相当する保険料を、保険期間が短縮した場合には保険期間の短縮となった部分に相当する保険料を返還する。ただし、返還の対象となる保険料（加算される保険料がある場合には、返還される保険料と相殺された後の額とする。）が</w:t>
            </w:r>
            <w:r w:rsidRPr="002675E3">
              <w:rPr>
                <w:rFonts w:hAnsi="ＭＳ 明朝"/>
              </w:rPr>
              <w:t>30,000</w:t>
            </w:r>
            <w:r w:rsidRPr="002675E3">
              <w:rPr>
                <w:rFonts w:hAnsi="ＭＳ 明朝" w:hint="eastAsia"/>
              </w:rPr>
              <w:t>円未満の場合には、保険料は返還しない。</w:t>
            </w:r>
          </w:p>
          <w:p w14:paraId="08DCDBFC" w14:textId="77777777" w:rsidR="008E56E0" w:rsidRPr="002675E3" w:rsidRDefault="008E56E0" w:rsidP="008E56E0">
            <w:pPr>
              <w:ind w:left="240" w:hanging="238"/>
              <w:rPr>
                <w:rFonts w:hAnsi="ＭＳ 明朝"/>
                <w:spacing w:val="10"/>
              </w:rPr>
            </w:pPr>
            <w:r w:rsidRPr="002675E3">
              <w:rPr>
                <w:rFonts w:hAnsi="ＭＳ 明朝" w:hint="eastAsia"/>
              </w:rPr>
              <w:t>４　日本貿易保険は、前３項に該当する場合のほか、保険契約の無効、失効若しくは解除の場合又は日本貿易保険が損失をてん補する責めに任じなくなった場合においても、保険料は返還しない。</w:t>
            </w:r>
            <w:r w:rsidRPr="002675E3">
              <w:rPr>
                <w:rFonts w:hAnsi="ＭＳ 明朝"/>
              </w:rPr>
              <w:t xml:space="preserve"> </w:t>
            </w:r>
          </w:p>
          <w:p w14:paraId="1BF00952" w14:textId="77777777" w:rsidR="008E56E0" w:rsidRPr="002675E3" w:rsidRDefault="008E56E0" w:rsidP="008E56E0">
            <w:pPr>
              <w:ind w:left="240" w:hanging="238"/>
              <w:rPr>
                <w:rFonts w:ascii="ＭＳ ゴシック" w:eastAsia="ＭＳ ゴシック" w:hAnsi="ＭＳ ゴシック"/>
                <w:spacing w:val="10"/>
              </w:rPr>
            </w:pPr>
            <w:r w:rsidRPr="002675E3">
              <w:rPr>
                <w:rFonts w:ascii="ＭＳ ゴシック" w:eastAsia="ＭＳ ゴシック" w:hAnsi="ＭＳ ゴシック" w:hint="eastAsia"/>
              </w:rPr>
              <w:t>（輸出契約等及び保険契約に関する調査）</w:t>
            </w:r>
          </w:p>
          <w:p w14:paraId="62A26029" w14:textId="77777777" w:rsidR="008E56E0" w:rsidRPr="002675E3" w:rsidRDefault="008E56E0" w:rsidP="008E56E0">
            <w:pPr>
              <w:ind w:left="238" w:hanging="238"/>
              <w:rPr>
                <w:sz w:val="24"/>
                <w:szCs w:val="24"/>
              </w:rPr>
            </w:pPr>
            <w:r w:rsidRPr="002675E3">
              <w:rPr>
                <w:rFonts w:ascii="ＭＳ ゴシック" w:eastAsia="ＭＳ ゴシック" w:hAnsi="ＭＳ ゴシック" w:hint="eastAsia"/>
              </w:rPr>
              <w:t>第</w:t>
            </w:r>
            <w:r>
              <w:rPr>
                <w:rFonts w:ascii="ＭＳ ゴシック" w:eastAsia="ＭＳ ゴシック" w:hAnsi="ＭＳ ゴシック" w:hint="eastAsia"/>
              </w:rPr>
              <w:t>10</w:t>
            </w:r>
            <w:r w:rsidRPr="002675E3">
              <w:rPr>
                <w:rFonts w:ascii="ＭＳ ゴシック" w:eastAsia="ＭＳ ゴシック" w:hAnsi="ＭＳ ゴシック" w:hint="eastAsia"/>
              </w:rPr>
              <w:t>条</w:t>
            </w:r>
            <w:r w:rsidRPr="002675E3">
              <w:rPr>
                <w:rFonts w:hint="eastAsia"/>
              </w:rPr>
              <w:t xml:space="preserve">　組合は、日本貿易保険が第１条の申込みに関する事項、その他輸</w:t>
            </w:r>
            <w:r w:rsidRPr="002675E3">
              <w:rPr>
                <w:rFonts w:hint="eastAsia"/>
              </w:rPr>
              <w:lastRenderedPageBreak/>
              <w:t>出契約に対する保険契約に関する事項について調査、報告又は資料の提出を求めた場合には、輸出者に対し必要な調査を行い、その結果を集計して日本貿易保険に速やかに報告しなければならない。</w:t>
            </w:r>
          </w:p>
          <w:p w14:paraId="0A4FE8C7" w14:textId="77777777" w:rsidR="008E56E0" w:rsidRPr="002675E3" w:rsidRDefault="008E56E0" w:rsidP="008E56E0">
            <w:pPr>
              <w:pStyle w:val="a6"/>
              <w:ind w:left="722"/>
              <w:rPr>
                <w:rFonts w:hAnsi="ＭＳ 明朝"/>
                <w:szCs w:val="22"/>
              </w:rPr>
            </w:pPr>
            <w:r w:rsidRPr="002675E3">
              <w:rPr>
                <w:rFonts w:hAnsi="ＭＳ 明朝" w:hint="eastAsia"/>
                <w:szCs w:val="22"/>
              </w:rPr>
              <w:t>２　日本貿易保険は、必要があると認めたときは、輸出契約に関する輸出者の帳簿その他の関係書類を閲覧することができる。</w:t>
            </w:r>
          </w:p>
          <w:p w14:paraId="36A1D2A4" w14:textId="77777777" w:rsidR="008E56E0" w:rsidRPr="002675E3" w:rsidRDefault="008E56E0" w:rsidP="008E56E0">
            <w:pPr>
              <w:ind w:left="240" w:hanging="238"/>
              <w:rPr>
                <w:rFonts w:ascii="ＭＳ ゴシック" w:eastAsia="ＭＳ ゴシック" w:hAnsi="ＭＳ ゴシック"/>
                <w:spacing w:val="10"/>
                <w:szCs w:val="22"/>
              </w:rPr>
            </w:pPr>
            <w:r w:rsidRPr="002675E3">
              <w:rPr>
                <w:rFonts w:ascii="ＭＳ ゴシック" w:eastAsia="ＭＳ ゴシック" w:hAnsi="ＭＳ ゴシック" w:hint="eastAsia"/>
                <w:szCs w:val="22"/>
              </w:rPr>
              <w:t>（保険金の返還等）</w:t>
            </w:r>
          </w:p>
          <w:p w14:paraId="791AA7D4" w14:textId="77777777" w:rsidR="008E56E0" w:rsidRPr="002675E3" w:rsidRDefault="008E56E0" w:rsidP="008E56E0">
            <w:pPr>
              <w:ind w:left="240" w:hanging="238"/>
              <w:rPr>
                <w:rFonts w:hAnsi="ＭＳ 明朝"/>
              </w:rPr>
            </w:pPr>
            <w:r w:rsidRPr="002675E3">
              <w:rPr>
                <w:rFonts w:ascii="ＭＳ ゴシック" w:eastAsia="ＭＳ ゴシック" w:hAnsi="ＭＳ ゴシック" w:hint="eastAsia"/>
                <w:szCs w:val="22"/>
              </w:rPr>
              <w:t>第</w:t>
            </w:r>
            <w:r>
              <w:rPr>
                <w:rFonts w:ascii="ＭＳ ゴシック" w:eastAsia="ＭＳ ゴシック" w:hAnsi="ＭＳ ゴシック" w:hint="eastAsia"/>
                <w:szCs w:val="22"/>
              </w:rPr>
              <w:t>11</w:t>
            </w:r>
            <w:r w:rsidRPr="002675E3">
              <w:rPr>
                <w:rFonts w:ascii="ＭＳ ゴシック" w:eastAsia="ＭＳ ゴシック" w:hAnsi="ＭＳ ゴシック" w:hint="eastAsia"/>
                <w:szCs w:val="22"/>
              </w:rPr>
              <w:t>条</w:t>
            </w:r>
            <w:r w:rsidRPr="002675E3">
              <w:rPr>
                <w:rFonts w:hAnsi="ＭＳ 明朝" w:hint="eastAsia"/>
                <w:szCs w:val="22"/>
              </w:rPr>
              <w:t xml:space="preserve">　日本貿易保険は、組合が故意又は重大な過失によって、第１条の申込み、第</w:t>
            </w:r>
            <w:r>
              <w:rPr>
                <w:rFonts w:hAnsi="ＭＳ 明朝" w:hint="eastAsia"/>
                <w:szCs w:val="22"/>
                <w:u w:color="FF0000"/>
              </w:rPr>
              <w:t>６</w:t>
            </w:r>
            <w:r w:rsidRPr="002675E3">
              <w:rPr>
                <w:rFonts w:hAnsi="ＭＳ 明朝" w:hint="eastAsia"/>
                <w:szCs w:val="22"/>
              </w:rPr>
              <w:t>条第１項の</w:t>
            </w:r>
            <w:r w:rsidRPr="002675E3">
              <w:rPr>
                <w:rFonts w:hAnsi="ＭＳ 明朝" w:hint="eastAsia"/>
              </w:rPr>
              <w:t>通知又は第</w:t>
            </w:r>
            <w:r>
              <w:rPr>
                <w:rFonts w:hAnsi="ＭＳ 明朝" w:hint="eastAsia"/>
                <w:u w:color="FF0000"/>
              </w:rPr>
              <w:t>８</w:t>
            </w:r>
            <w:r w:rsidRPr="002675E3">
              <w:rPr>
                <w:rFonts w:hAnsi="ＭＳ 明朝" w:hint="eastAsia"/>
              </w:rPr>
              <w:t>条第１項の保険料の納付を遅滞又は脱漏したときは、既に支払った保険金の全部若しくは一部に相当する金額を組合から返還させ、又は将来にわたってこの特約書を解除することができる。</w:t>
            </w:r>
          </w:p>
          <w:p w14:paraId="0EA57072" w14:textId="77777777" w:rsidR="008E56E0" w:rsidRPr="002675E3" w:rsidRDefault="008E56E0" w:rsidP="008E56E0">
            <w:pPr>
              <w:ind w:left="240" w:hanging="238"/>
              <w:rPr>
                <w:rFonts w:hAnsi="ＭＳ 明朝"/>
                <w:spacing w:val="10"/>
              </w:rPr>
            </w:pPr>
            <w:r w:rsidRPr="002675E3">
              <w:rPr>
                <w:rFonts w:hAnsi="ＭＳ 明朝" w:hint="eastAsia"/>
              </w:rPr>
              <w:t>２　輸出者の故意又は過失によって組合が第１条の申込み又は第</w:t>
            </w:r>
            <w:r>
              <w:rPr>
                <w:rFonts w:hAnsi="ＭＳ 明朝" w:hint="eastAsia"/>
                <w:u w:color="FF0000"/>
              </w:rPr>
              <w:t>６</w:t>
            </w:r>
            <w:r w:rsidRPr="002675E3">
              <w:rPr>
                <w:rFonts w:hAnsi="ＭＳ 明朝" w:hint="eastAsia"/>
              </w:rPr>
              <w:t>条第１項の通知を著しく遅滞又は脱漏したとき（日本貿易保険の調査、保険事故の発生等により判明したものに限る。）は、当該案件に係る保険料は、第</w:t>
            </w:r>
            <w:r>
              <w:rPr>
                <w:rFonts w:hAnsi="ＭＳ 明朝" w:hint="eastAsia"/>
                <w:u w:color="FF0000"/>
              </w:rPr>
              <w:t>７</w:t>
            </w:r>
            <w:r w:rsidRPr="002675E3">
              <w:rPr>
                <w:rFonts w:hAnsi="ＭＳ 明朝" w:hint="eastAsia"/>
              </w:rPr>
              <w:t>条の規定に基づく保険料の２倍に相当する金額とする。</w:t>
            </w:r>
            <w:r w:rsidRPr="002675E3">
              <w:rPr>
                <w:rFonts w:hAnsi="ＭＳ 明朝"/>
              </w:rPr>
              <w:t xml:space="preserve"> </w:t>
            </w:r>
          </w:p>
          <w:p w14:paraId="7BD785C6" w14:textId="77777777" w:rsidR="008E56E0" w:rsidRDefault="008E56E0" w:rsidP="008E56E0">
            <w:pPr>
              <w:ind w:left="240" w:hanging="238"/>
              <w:rPr>
                <w:rFonts w:hAnsi="ＭＳ 明朝"/>
              </w:rPr>
            </w:pPr>
            <w:r w:rsidRPr="002675E3">
              <w:rPr>
                <w:rFonts w:hAnsi="ＭＳ 明朝" w:hint="eastAsia"/>
              </w:rPr>
              <w:t>３　日本貿易保険は、輸出者の故意又は重大な過失によって組合が第１条の申込み又は第</w:t>
            </w:r>
            <w:r>
              <w:rPr>
                <w:rFonts w:hAnsi="ＭＳ 明朝" w:hint="eastAsia"/>
                <w:u w:color="FF0000"/>
              </w:rPr>
              <w:t>６</w:t>
            </w:r>
            <w:r w:rsidRPr="002675E3">
              <w:rPr>
                <w:rFonts w:hAnsi="ＭＳ 明朝" w:hint="eastAsia"/>
              </w:rPr>
              <w:t>条第１項の通知を著しく遅滞し、又は脱漏したときは、当該輸出者に係る保険契約について、期間を定めて第</w:t>
            </w:r>
            <w:r w:rsidRPr="00FF25B8">
              <w:rPr>
                <w:rFonts w:hAnsi="ＭＳ 明朝" w:hint="eastAsia"/>
              </w:rPr>
              <w:t>７</w:t>
            </w:r>
            <w:r w:rsidRPr="002675E3">
              <w:rPr>
                <w:rFonts w:hAnsi="ＭＳ 明朝" w:hint="eastAsia"/>
              </w:rPr>
              <w:t>条の規定に基づく保険料の２倍の範囲内において日本貿易保険が定めた数値（１を超える数値に限る。）を乗じて得た金額を当該保険契約の保険料の金額とすることができる。</w:t>
            </w:r>
            <w:r w:rsidRPr="002675E3">
              <w:rPr>
                <w:rFonts w:hAnsi="ＭＳ 明朝"/>
              </w:rPr>
              <w:t xml:space="preserve"> </w:t>
            </w:r>
          </w:p>
          <w:p w14:paraId="1633FE42" w14:textId="77777777" w:rsidR="008E56E0" w:rsidRPr="0066138B" w:rsidRDefault="008E56E0" w:rsidP="008E56E0">
            <w:pPr>
              <w:ind w:left="240" w:hanging="238"/>
              <w:rPr>
                <w:rFonts w:hAnsi="ＭＳ 明朝"/>
                <w:u w:val="thick" w:color="FF0000"/>
              </w:rPr>
            </w:pPr>
            <w:r w:rsidRPr="0066138B">
              <w:rPr>
                <w:rFonts w:hAnsi="ＭＳ 明朝" w:hint="eastAsia"/>
                <w:u w:val="thick" w:color="FF0000"/>
              </w:rPr>
              <w:t>（換算率）</w:t>
            </w:r>
          </w:p>
          <w:p w14:paraId="63ADF13B" w14:textId="77777777" w:rsidR="008E56E0" w:rsidRPr="0066138B" w:rsidRDefault="008E56E0" w:rsidP="008E56E0">
            <w:pPr>
              <w:ind w:left="240" w:hanging="238"/>
              <w:rPr>
                <w:rFonts w:hAnsi="ＭＳ 明朝"/>
                <w:spacing w:val="10"/>
                <w:u w:val="thick" w:color="FF0000"/>
              </w:rPr>
            </w:pPr>
            <w:r w:rsidRPr="0066138B">
              <w:rPr>
                <w:rFonts w:hAnsi="ＭＳ 明朝" w:hint="eastAsia"/>
                <w:spacing w:val="10"/>
                <w:u w:val="thick" w:color="FF0000"/>
              </w:rPr>
              <w:t>第</w:t>
            </w:r>
            <w:r>
              <w:rPr>
                <w:rFonts w:hAnsi="ＭＳ 明朝" w:hint="eastAsia"/>
                <w:spacing w:val="10"/>
                <w:u w:val="thick" w:color="FF0000"/>
              </w:rPr>
              <w:t>12</w:t>
            </w:r>
            <w:r w:rsidRPr="0066138B">
              <w:rPr>
                <w:rFonts w:hAnsi="ＭＳ 明朝" w:hint="eastAsia"/>
                <w:spacing w:val="10"/>
                <w:u w:val="thick" w:color="FF0000"/>
              </w:rPr>
              <w:t>条　この特約書に基づき保険契約が締結される輸出契約の代金の額</w:t>
            </w:r>
            <w:r w:rsidRPr="00133F0D">
              <w:rPr>
                <w:rFonts w:hAnsi="ＭＳ 明朝" w:hint="eastAsia"/>
                <w:spacing w:val="10"/>
                <w:u w:val="thick" w:color="FF0000"/>
              </w:rPr>
              <w:t>又は約款第３条第３号に規定する運賃若しくは保険料の増加額が外貨建て</w:t>
            </w:r>
            <w:r w:rsidRPr="0066138B">
              <w:rPr>
                <w:rFonts w:hAnsi="ＭＳ 明朝" w:hint="eastAsia"/>
                <w:spacing w:val="10"/>
                <w:u w:val="thick" w:color="FF0000"/>
              </w:rPr>
              <w:t>のときは、第４条第１項及び第</w:t>
            </w:r>
            <w:r w:rsidRPr="005F190C">
              <w:rPr>
                <w:rFonts w:hAnsi="ＭＳ 明朝" w:hint="eastAsia"/>
                <w:spacing w:val="10"/>
                <w:u w:val="thick" w:color="FF0000"/>
              </w:rPr>
              <w:t>３</w:t>
            </w:r>
            <w:r w:rsidRPr="0066138B">
              <w:rPr>
                <w:rFonts w:hAnsi="ＭＳ 明朝" w:hint="eastAsia"/>
                <w:spacing w:val="10"/>
                <w:u w:val="thick" w:color="FF0000"/>
              </w:rPr>
              <w:t>項に定める保険価額、約款第５条の損失額及び約款第７条のてん補責任額は、次の各号に掲げる日における約款</w:t>
            </w:r>
            <w:r>
              <w:rPr>
                <w:rFonts w:hAnsi="ＭＳ 明朝" w:hint="eastAsia"/>
                <w:spacing w:val="10"/>
                <w:u w:val="thick" w:color="FF0000"/>
              </w:rPr>
              <w:t>第</w:t>
            </w:r>
            <w:r w:rsidRPr="00BA0847">
              <w:rPr>
                <w:rFonts w:hAnsi="ＭＳ 明朝" w:hint="eastAsia"/>
                <w:spacing w:val="10"/>
                <w:u w:val="thick" w:color="FF0000"/>
              </w:rPr>
              <w:t>３６条</w:t>
            </w:r>
            <w:r w:rsidRPr="0066138B">
              <w:rPr>
                <w:rFonts w:hAnsi="ＭＳ 明朝" w:hint="eastAsia"/>
                <w:spacing w:val="10"/>
                <w:u w:val="thick" w:color="FF0000"/>
              </w:rPr>
              <w:t>第１項第１号の外国為替相場により邦貨に換算するものとする。</w:t>
            </w:r>
          </w:p>
          <w:p w14:paraId="230C5AAC" w14:textId="77777777" w:rsidR="008E56E0" w:rsidRPr="0066138B" w:rsidRDefault="008E56E0" w:rsidP="008E56E0">
            <w:pPr>
              <w:ind w:leftChars="133" w:left="440" w:hangingChars="100" w:hanging="200"/>
              <w:rPr>
                <w:rFonts w:hAnsi="ＭＳ 明朝"/>
                <w:spacing w:val="10"/>
                <w:u w:val="thick" w:color="FF0000"/>
              </w:rPr>
            </w:pPr>
            <w:r w:rsidRPr="0066138B">
              <w:rPr>
                <w:rFonts w:hAnsi="ＭＳ 明朝" w:hint="eastAsia"/>
                <w:spacing w:val="10"/>
                <w:u w:val="thick" w:color="FF0000"/>
              </w:rPr>
              <w:t>一　第４条第１項及び第</w:t>
            </w:r>
            <w:r w:rsidRPr="005F190C">
              <w:rPr>
                <w:rFonts w:hAnsi="ＭＳ 明朝" w:hint="eastAsia"/>
                <w:spacing w:val="10"/>
                <w:u w:val="thick" w:color="FF0000"/>
              </w:rPr>
              <w:t>３</w:t>
            </w:r>
            <w:r w:rsidRPr="0066138B">
              <w:rPr>
                <w:rFonts w:hAnsi="ＭＳ 明朝" w:hint="eastAsia"/>
                <w:spacing w:val="10"/>
                <w:u w:val="thick" w:color="FF0000"/>
              </w:rPr>
              <w:t>項に定める保険価額にあっては、保険申込日（保険契約の締結後に代金の額が増額変更された場合の当該増額部分に係る保険価額又は代金が邦貨建てから外貨建</w:t>
            </w:r>
            <w:r w:rsidRPr="0066138B">
              <w:rPr>
                <w:rFonts w:hAnsi="ＭＳ 明朝" w:hint="eastAsia"/>
                <w:spacing w:val="10"/>
                <w:u w:val="thick" w:color="FF0000"/>
              </w:rPr>
              <w:lastRenderedPageBreak/>
              <w:t>てに変更された場合若しくは外貨建てから他の外貨建てに変更された場合の保険価額は、当該輸出契約</w:t>
            </w:r>
            <w:r w:rsidRPr="008D62D4">
              <w:rPr>
                <w:rFonts w:hAnsi="ＭＳ 明朝" w:hint="eastAsia"/>
                <w:spacing w:val="10"/>
                <w:u w:val="thick" w:color="FF0000"/>
              </w:rPr>
              <w:t>の内容変更申請</w:t>
            </w:r>
            <w:r w:rsidRPr="0066138B">
              <w:rPr>
                <w:rFonts w:hAnsi="ＭＳ 明朝" w:hint="eastAsia"/>
                <w:spacing w:val="10"/>
                <w:u w:val="thick" w:color="FF0000"/>
              </w:rPr>
              <w:t>日（以下、この項において同じ。））</w:t>
            </w:r>
          </w:p>
          <w:p w14:paraId="2BFF4417" w14:textId="77777777" w:rsidR="008E56E0" w:rsidRPr="0066138B" w:rsidRDefault="008E56E0" w:rsidP="008E56E0">
            <w:pPr>
              <w:ind w:leftChars="133" w:left="440" w:hangingChars="100" w:hanging="200"/>
              <w:rPr>
                <w:rFonts w:hAnsi="ＭＳ 明朝"/>
                <w:spacing w:val="10"/>
                <w:u w:val="thick" w:color="FF0000"/>
              </w:rPr>
            </w:pPr>
            <w:r w:rsidRPr="0066138B">
              <w:rPr>
                <w:rFonts w:hAnsi="ＭＳ 明朝" w:hint="eastAsia"/>
                <w:spacing w:val="10"/>
                <w:u w:val="thick" w:color="FF0000"/>
              </w:rPr>
              <w:t>二　約款第３条第１号</w:t>
            </w:r>
            <w:r>
              <w:rPr>
                <w:rFonts w:hAnsi="ＭＳ 明朝" w:hint="eastAsia"/>
                <w:spacing w:val="10"/>
                <w:u w:val="thick" w:color="FF0000"/>
              </w:rPr>
              <w:t>又は第３号</w:t>
            </w:r>
            <w:r w:rsidRPr="0066138B">
              <w:rPr>
                <w:rFonts w:hAnsi="ＭＳ 明朝" w:hint="eastAsia"/>
                <w:spacing w:val="10"/>
                <w:u w:val="thick" w:color="FF0000"/>
              </w:rPr>
              <w:t>に係る約款第５条の損失額及び約款第７条のてん補責任額にあっては、保険申込日</w:t>
            </w:r>
          </w:p>
          <w:p w14:paraId="7AE3E465" w14:textId="77777777" w:rsidR="008E56E0" w:rsidRDefault="008E56E0" w:rsidP="008E56E0">
            <w:pPr>
              <w:ind w:leftChars="133" w:left="440" w:hangingChars="100" w:hanging="200"/>
              <w:rPr>
                <w:rFonts w:hAnsi="ＭＳ 明朝"/>
                <w:spacing w:val="10"/>
                <w:u w:val="thick" w:color="FF0000"/>
              </w:rPr>
            </w:pPr>
            <w:r w:rsidRPr="0066138B">
              <w:rPr>
                <w:rFonts w:hAnsi="ＭＳ 明朝" w:hint="eastAsia"/>
                <w:spacing w:val="10"/>
                <w:u w:val="thick" w:color="FF0000"/>
              </w:rPr>
              <w:t>三　約款第３条第２号に係る約款第５条の損失額及び約款第７条のてん補責任額にあっては、保険申込日又は代金の決済期限のいずれか円高（輸出契約に表示された外貨の本邦における邦貨をもって表示される外国為替相場が低落した場合をいう。）の日</w:t>
            </w:r>
          </w:p>
          <w:p w14:paraId="13BDDFD2" w14:textId="77777777" w:rsidR="008E56E0" w:rsidRPr="00A87FA4" w:rsidRDefault="008E56E0" w:rsidP="008E56E0">
            <w:pPr>
              <w:rPr>
                <w:rFonts w:hAnsi="ＭＳ 明朝"/>
                <w:spacing w:val="10"/>
                <w:u w:val="thick" w:color="FF0000"/>
              </w:rPr>
            </w:pPr>
            <w:r w:rsidRPr="00A87FA4">
              <w:rPr>
                <w:rFonts w:hAnsi="ＭＳ 明朝" w:hint="eastAsia"/>
                <w:spacing w:val="10"/>
                <w:u w:val="thick" w:color="FF0000"/>
              </w:rPr>
              <w:t>（引受基準）</w:t>
            </w:r>
          </w:p>
          <w:p w14:paraId="764028C4" w14:textId="77777777" w:rsidR="008E56E0" w:rsidRPr="00A87FA4" w:rsidRDefault="008E56E0" w:rsidP="008E56E0">
            <w:pPr>
              <w:ind w:left="180" w:hangingChars="100" w:hanging="180"/>
              <w:rPr>
                <w:rFonts w:hAnsi="ＭＳ 明朝"/>
                <w:u w:val="thick" w:color="FF0000"/>
              </w:rPr>
            </w:pPr>
            <w:r w:rsidRPr="00A87FA4">
              <w:rPr>
                <w:rFonts w:hAnsi="ＭＳ 明朝" w:hint="eastAsia"/>
                <w:u w:val="thick" w:color="FF0000"/>
              </w:rPr>
              <w:t>第</w:t>
            </w:r>
            <w:r>
              <w:rPr>
                <w:rFonts w:hAnsi="ＭＳ 明朝" w:hint="eastAsia"/>
                <w:u w:val="thick" w:color="FF0000"/>
              </w:rPr>
              <w:t>13</w:t>
            </w:r>
            <w:r w:rsidRPr="00A87FA4">
              <w:rPr>
                <w:rFonts w:hAnsi="ＭＳ 明朝" w:hint="eastAsia"/>
                <w:u w:val="thick" w:color="FF0000"/>
              </w:rPr>
              <w:t>条　この特約書に基づき締結される保険契約については、保険申込日における貿易一般保険包括保険（鋼材・化学品）の引受基準について（平成13年４月１日　０１－制度－０００６８）が適用されるものとする。</w:t>
            </w:r>
          </w:p>
          <w:p w14:paraId="1668F139" w14:textId="77777777" w:rsidR="008E56E0" w:rsidRPr="002675E3" w:rsidRDefault="008E56E0" w:rsidP="008E56E0">
            <w:pPr>
              <w:ind w:left="240" w:hanging="238"/>
              <w:rPr>
                <w:rFonts w:ascii="ＭＳ ゴシック" w:eastAsia="ＭＳ ゴシック" w:hAnsi="ＭＳ ゴシック"/>
                <w:spacing w:val="10"/>
              </w:rPr>
            </w:pPr>
            <w:r w:rsidRPr="002675E3">
              <w:rPr>
                <w:rFonts w:ascii="ＭＳ ゴシック" w:eastAsia="ＭＳ ゴシック" w:hAnsi="ＭＳ ゴシック" w:hint="eastAsia"/>
              </w:rPr>
              <w:t>（特約書又は約款の改正）</w:t>
            </w:r>
          </w:p>
          <w:p w14:paraId="52FAE1A9" w14:textId="77777777" w:rsidR="008E56E0" w:rsidRPr="002675E3" w:rsidRDefault="008E56E0" w:rsidP="008E56E0">
            <w:pPr>
              <w:ind w:left="240" w:hanging="238"/>
              <w:rPr>
                <w:rFonts w:hAnsi="ＭＳ 明朝"/>
                <w:spacing w:val="10"/>
              </w:rPr>
            </w:pPr>
            <w:r w:rsidRPr="002675E3">
              <w:rPr>
                <w:rFonts w:ascii="ＭＳ ゴシック" w:eastAsia="ＭＳ ゴシック" w:hAnsi="ＭＳ ゴシック" w:hint="eastAsia"/>
              </w:rPr>
              <w:t>第</w:t>
            </w:r>
            <w:r w:rsidRPr="00862230">
              <w:rPr>
                <w:rFonts w:ascii="ＭＳ ゴシック" w:eastAsia="ＭＳ ゴシック" w:hAnsi="ＭＳ ゴシック" w:hint="eastAsia"/>
                <w:u w:val="thick" w:color="FF0000"/>
              </w:rPr>
              <w:t>14</w:t>
            </w:r>
            <w:r w:rsidRPr="002675E3">
              <w:rPr>
                <w:rFonts w:ascii="ＭＳ ゴシック" w:eastAsia="ＭＳ ゴシック" w:hAnsi="ＭＳ ゴシック" w:hint="eastAsia"/>
              </w:rPr>
              <w:t>条</w:t>
            </w:r>
            <w:r w:rsidRPr="002675E3">
              <w:rPr>
                <w:rFonts w:hAnsi="ＭＳ 明朝" w:hint="eastAsia"/>
              </w:rPr>
              <w:t xml:space="preserve">　日本貿易保険は、第１条に規定する期間中に貿易保険法（昭和</w:t>
            </w:r>
            <w:r w:rsidRPr="002675E3">
              <w:rPr>
                <w:rFonts w:hAnsi="ＭＳ 明朝"/>
              </w:rPr>
              <w:t>25</w:t>
            </w:r>
            <w:r w:rsidRPr="002675E3">
              <w:rPr>
                <w:rFonts w:hAnsi="ＭＳ 明朝" w:hint="eastAsia"/>
              </w:rPr>
              <w:t>年法律第</w:t>
            </w:r>
            <w:r w:rsidRPr="002675E3">
              <w:rPr>
                <w:rFonts w:hAnsi="ＭＳ 明朝"/>
              </w:rPr>
              <w:t>67</w:t>
            </w:r>
            <w:r w:rsidRPr="002675E3">
              <w:rPr>
                <w:rFonts w:hAnsi="ＭＳ 明朝" w:hint="eastAsia"/>
              </w:rPr>
              <w:t>号）又はこれに基づく命令が改正されたときは、その改正に従ってこの特約書又は約款を改正するものとする。</w:t>
            </w:r>
          </w:p>
          <w:p w14:paraId="7DAFF4F2" w14:textId="77777777" w:rsidR="008E56E0" w:rsidRPr="002675E3" w:rsidRDefault="008E56E0" w:rsidP="008E56E0">
            <w:pPr>
              <w:ind w:left="240" w:hanging="238"/>
              <w:rPr>
                <w:rFonts w:ascii="ＭＳ ゴシック" w:eastAsia="ＭＳ ゴシック" w:hAnsi="ＭＳ ゴシック"/>
                <w:spacing w:val="10"/>
              </w:rPr>
            </w:pPr>
            <w:r w:rsidRPr="002675E3">
              <w:rPr>
                <w:rFonts w:ascii="ＭＳ ゴシック" w:eastAsia="ＭＳ ゴシック" w:hAnsi="ＭＳ ゴシック" w:hint="eastAsia"/>
              </w:rPr>
              <w:t>（特約書又は約款の改定の申込み等）</w:t>
            </w:r>
          </w:p>
          <w:p w14:paraId="6254DEF9" w14:textId="77777777" w:rsidR="008E56E0" w:rsidRPr="002675E3" w:rsidRDefault="008E56E0" w:rsidP="008E56E0">
            <w:pPr>
              <w:ind w:left="240" w:hanging="238"/>
              <w:rPr>
                <w:rFonts w:hAnsi="ＭＳ 明朝"/>
                <w:spacing w:val="10"/>
              </w:rPr>
            </w:pPr>
            <w:r w:rsidRPr="002675E3">
              <w:rPr>
                <w:rFonts w:ascii="ＭＳ ゴシック" w:eastAsia="ＭＳ ゴシック" w:hAnsi="ＭＳ ゴシック" w:hint="eastAsia"/>
              </w:rPr>
              <w:t>第</w:t>
            </w:r>
            <w:r w:rsidRPr="00862230">
              <w:rPr>
                <w:rFonts w:ascii="ＭＳ ゴシック" w:eastAsia="ＭＳ ゴシック" w:hAnsi="ＭＳ ゴシック" w:hint="eastAsia"/>
                <w:u w:val="thick" w:color="FF0000"/>
              </w:rPr>
              <w:t>15</w:t>
            </w:r>
            <w:r w:rsidRPr="002675E3">
              <w:rPr>
                <w:rFonts w:ascii="ＭＳ ゴシック" w:eastAsia="ＭＳ ゴシック" w:hAnsi="ＭＳ ゴシック" w:hint="eastAsia"/>
              </w:rPr>
              <w:t>条</w:t>
            </w:r>
            <w:r w:rsidRPr="002675E3">
              <w:rPr>
                <w:rFonts w:hAnsi="ＭＳ 明朝" w:hint="eastAsia"/>
              </w:rPr>
              <w:t xml:space="preserve">　日本貿易保険は、第１条に規定する期間中に外国為替及び外国貿易法（昭和</w:t>
            </w:r>
            <w:r w:rsidRPr="002675E3">
              <w:rPr>
                <w:rFonts w:hAnsi="ＭＳ 明朝"/>
              </w:rPr>
              <w:t>24</w:t>
            </w:r>
            <w:r w:rsidRPr="002675E3">
              <w:rPr>
                <w:rFonts w:hAnsi="ＭＳ 明朝" w:hint="eastAsia"/>
              </w:rPr>
              <w:t>年法律第</w:t>
            </w:r>
            <w:r w:rsidRPr="002675E3">
              <w:rPr>
                <w:rFonts w:hAnsi="ＭＳ 明朝"/>
              </w:rPr>
              <w:t>228</w:t>
            </w:r>
            <w:r w:rsidRPr="002675E3">
              <w:rPr>
                <w:rFonts w:hAnsi="ＭＳ 明朝" w:hint="eastAsia"/>
              </w:rPr>
              <w:t>号）又はこれに基づく命令が改正されたときは、この特約書又は約款の改定を申込むことができる。</w:t>
            </w:r>
          </w:p>
          <w:p w14:paraId="6CFAE86C" w14:textId="77777777" w:rsidR="008E56E0" w:rsidRPr="002675E3" w:rsidRDefault="008E56E0" w:rsidP="008E56E0">
            <w:pPr>
              <w:ind w:left="240" w:hanging="238"/>
              <w:rPr>
                <w:rFonts w:hAnsi="ＭＳ 明朝"/>
                <w:spacing w:val="10"/>
              </w:rPr>
            </w:pPr>
            <w:r w:rsidRPr="002675E3">
              <w:rPr>
                <w:rFonts w:hAnsi="ＭＳ 明朝" w:hint="eastAsia"/>
              </w:rPr>
              <w:t>２　日本貿易保険は、組合が前項の申込みに応じないときは、この特約書を解除することができる。</w:t>
            </w:r>
          </w:p>
          <w:p w14:paraId="70B35BA3" w14:textId="77777777" w:rsidR="008E56E0" w:rsidRPr="002675E3" w:rsidRDefault="008E56E0" w:rsidP="008E56E0">
            <w:pPr>
              <w:ind w:left="240" w:hanging="238"/>
              <w:rPr>
                <w:rFonts w:ascii="ＭＳ ゴシック" w:eastAsia="ＭＳ ゴシック" w:hAnsi="ＭＳ ゴシック"/>
                <w:spacing w:val="10"/>
              </w:rPr>
            </w:pPr>
            <w:r w:rsidRPr="002675E3">
              <w:rPr>
                <w:rFonts w:ascii="ＭＳ ゴシック" w:eastAsia="ＭＳ ゴシック" w:hAnsi="ＭＳ ゴシック" w:hint="eastAsia"/>
              </w:rPr>
              <w:t>（他の手続事項）</w:t>
            </w:r>
            <w:r w:rsidRPr="002675E3">
              <w:rPr>
                <w:rFonts w:ascii="ＭＳ ゴシック" w:eastAsia="ＭＳ ゴシック" w:hAnsi="ＭＳ ゴシック"/>
              </w:rPr>
              <w:t xml:space="preserve"> </w:t>
            </w:r>
          </w:p>
          <w:p w14:paraId="2BCF6557" w14:textId="77777777" w:rsidR="008E56E0" w:rsidRPr="002675E3" w:rsidRDefault="008E56E0" w:rsidP="008E56E0">
            <w:pPr>
              <w:ind w:left="240" w:hanging="238"/>
              <w:rPr>
                <w:rFonts w:hAnsi="ＭＳ 明朝"/>
                <w:spacing w:val="10"/>
              </w:rPr>
            </w:pPr>
            <w:r w:rsidRPr="002675E3">
              <w:rPr>
                <w:rFonts w:ascii="ＭＳ ゴシック" w:eastAsia="ＭＳ ゴシック" w:hAnsi="ＭＳ ゴシック" w:hint="eastAsia"/>
              </w:rPr>
              <w:t>第</w:t>
            </w:r>
            <w:r w:rsidRPr="00862230">
              <w:rPr>
                <w:rFonts w:ascii="ＭＳ ゴシック" w:eastAsia="ＭＳ ゴシック" w:hAnsi="ＭＳ ゴシック" w:hint="eastAsia"/>
                <w:u w:val="thick" w:color="FF0000"/>
              </w:rPr>
              <w:t>16</w:t>
            </w:r>
            <w:r w:rsidRPr="002675E3">
              <w:rPr>
                <w:rFonts w:ascii="ＭＳ ゴシック" w:eastAsia="ＭＳ ゴシック" w:hAnsi="ＭＳ ゴシック" w:hint="eastAsia"/>
              </w:rPr>
              <w:t>条</w:t>
            </w:r>
            <w:r w:rsidRPr="002675E3">
              <w:rPr>
                <w:rFonts w:hAnsi="ＭＳ 明朝" w:hint="eastAsia"/>
              </w:rPr>
              <w:t xml:space="preserve">　この特約書及び約款に規定するもののほか、保険契約に関する手続的な事項は、日本貿易保険が別に定める。</w:t>
            </w:r>
            <w:r w:rsidRPr="002675E3">
              <w:rPr>
                <w:rFonts w:hAnsi="ＭＳ 明朝"/>
              </w:rPr>
              <w:t xml:space="preserve"> </w:t>
            </w:r>
          </w:p>
          <w:p w14:paraId="4E6F8E73" w14:textId="77777777" w:rsidR="008E56E0" w:rsidRPr="002675E3" w:rsidRDefault="008E56E0" w:rsidP="008E56E0">
            <w:pPr>
              <w:rPr>
                <w:rFonts w:hAnsi="ＭＳ 明朝"/>
                <w:spacing w:val="10"/>
              </w:rPr>
            </w:pPr>
          </w:p>
          <w:p w14:paraId="28B8B56F" w14:textId="77777777" w:rsidR="008E56E0" w:rsidRPr="002675E3" w:rsidRDefault="008E56E0" w:rsidP="008E56E0">
            <w:pPr>
              <w:rPr>
                <w:rFonts w:hAnsi="ＭＳ 明朝"/>
                <w:spacing w:val="10"/>
              </w:rPr>
            </w:pPr>
          </w:p>
          <w:p w14:paraId="51152D21" w14:textId="77777777" w:rsidR="008E56E0" w:rsidRDefault="008E56E0" w:rsidP="008E56E0">
            <w:pPr>
              <w:rPr>
                <w:rFonts w:hAnsi="ＭＳ 明朝"/>
                <w:spacing w:val="10"/>
              </w:rPr>
            </w:pPr>
          </w:p>
          <w:p w14:paraId="3471219B" w14:textId="77777777" w:rsidR="008E56E0" w:rsidRPr="002675E3" w:rsidRDefault="008E56E0" w:rsidP="008E56E0">
            <w:pPr>
              <w:rPr>
                <w:rFonts w:hAnsi="ＭＳ 明朝"/>
                <w:spacing w:val="10"/>
              </w:rPr>
            </w:pPr>
          </w:p>
          <w:p w14:paraId="7323103F" w14:textId="77777777" w:rsidR="008E56E0" w:rsidRPr="002675E3" w:rsidRDefault="008E56E0" w:rsidP="008E56E0">
            <w:pPr>
              <w:rPr>
                <w:rFonts w:hAnsi="ＭＳ 明朝"/>
                <w:spacing w:val="10"/>
              </w:rPr>
            </w:pPr>
            <w:r w:rsidRPr="002675E3">
              <w:rPr>
                <w:rFonts w:hAnsi="ＭＳ 明朝" w:hint="eastAsia"/>
              </w:rPr>
              <w:lastRenderedPageBreak/>
              <w:t xml:space="preserve">　上記のとおり特約書を締結した証拠として本書２通を作成し、当事者記名捺印の上、各自その１通を所持する。</w:t>
            </w:r>
            <w:r w:rsidRPr="002675E3">
              <w:rPr>
                <w:rFonts w:hAnsi="ＭＳ 明朝"/>
              </w:rPr>
              <w:t xml:space="preserve"> </w:t>
            </w:r>
          </w:p>
          <w:p w14:paraId="23333208" w14:textId="77777777" w:rsidR="008E56E0" w:rsidRPr="002675E3" w:rsidRDefault="008E56E0" w:rsidP="008E56E0">
            <w:pPr>
              <w:rPr>
                <w:rFonts w:hAnsi="ＭＳ 明朝"/>
                <w:spacing w:val="10"/>
              </w:rPr>
            </w:pPr>
          </w:p>
          <w:p w14:paraId="7E131B2B" w14:textId="77777777" w:rsidR="008E56E0" w:rsidRPr="002675E3" w:rsidRDefault="008E56E0" w:rsidP="008E56E0">
            <w:pPr>
              <w:rPr>
                <w:rFonts w:hAnsi="ＭＳ 明朝"/>
                <w:spacing w:val="10"/>
              </w:rPr>
            </w:pPr>
            <w:r w:rsidRPr="002675E3">
              <w:rPr>
                <w:rFonts w:hAnsi="ＭＳ 明朝" w:hint="eastAsia"/>
              </w:rPr>
              <w:t xml:space="preserve">　　　　　年　月　日</w:t>
            </w:r>
          </w:p>
          <w:p w14:paraId="3E063EA7" w14:textId="77777777" w:rsidR="008E56E0" w:rsidRPr="002675E3" w:rsidRDefault="008E56E0" w:rsidP="008E56E0">
            <w:pPr>
              <w:rPr>
                <w:rFonts w:hAnsi="ＭＳ 明朝"/>
                <w:spacing w:val="10"/>
              </w:rPr>
            </w:pPr>
          </w:p>
          <w:p w14:paraId="109E543A" w14:textId="77777777" w:rsidR="008E56E0" w:rsidRPr="002675E3" w:rsidRDefault="008E56E0" w:rsidP="008E56E0">
            <w:pPr>
              <w:rPr>
                <w:rFonts w:hAnsi="ＭＳ 明朝"/>
                <w:spacing w:val="10"/>
              </w:rPr>
            </w:pPr>
            <w:r>
              <w:rPr>
                <w:rFonts w:hAnsi="ＭＳ 明朝" w:hint="eastAsia"/>
              </w:rPr>
              <w:t xml:space="preserve">　　　　</w:t>
            </w:r>
            <w:r w:rsidRPr="002675E3">
              <w:rPr>
                <w:rFonts w:hAnsi="ＭＳ 明朝" w:hint="eastAsia"/>
              </w:rPr>
              <w:t>輸出組合名</w:t>
            </w:r>
            <w:r w:rsidRPr="002675E3">
              <w:rPr>
                <w:rFonts w:hAnsi="ＭＳ 明朝"/>
              </w:rPr>
              <w:t xml:space="preserve">                                          </w:t>
            </w:r>
            <w:r w:rsidRPr="002675E3">
              <w:rPr>
                <w:rFonts w:hAnsi="ＭＳ 明朝" w:hint="eastAsia"/>
              </w:rPr>
              <w:t xml:space="preserve"> </w:t>
            </w:r>
            <w:r w:rsidRPr="002675E3">
              <w:rPr>
                <w:rFonts w:hAnsi="ＭＳ 明朝"/>
              </w:rPr>
              <w:t xml:space="preserve"> </w:t>
            </w:r>
            <w:r w:rsidRPr="002675E3">
              <w:rPr>
                <w:rFonts w:hAnsi="ＭＳ 明朝" w:hint="eastAsia"/>
              </w:rPr>
              <w:t xml:space="preserve">印　　</w:t>
            </w:r>
          </w:p>
          <w:p w14:paraId="2511FA75" w14:textId="77777777" w:rsidR="008E56E0" w:rsidRPr="00A52E74" w:rsidRDefault="008E56E0" w:rsidP="008E56E0">
            <w:pPr>
              <w:rPr>
                <w:rFonts w:hAnsi="ＭＳ 明朝"/>
                <w:spacing w:val="10"/>
              </w:rPr>
            </w:pPr>
          </w:p>
          <w:p w14:paraId="3DC2159F" w14:textId="77777777" w:rsidR="008E56E0" w:rsidRPr="002675E3" w:rsidRDefault="008E56E0" w:rsidP="008E56E0">
            <w:pPr>
              <w:rPr>
                <w:rFonts w:hAnsi="ＭＳ 明朝"/>
                <w:spacing w:val="10"/>
              </w:rPr>
            </w:pPr>
            <w:r>
              <w:rPr>
                <w:rFonts w:hAnsi="ＭＳ 明朝" w:hint="eastAsia"/>
              </w:rPr>
              <w:t xml:space="preserve">　　　　</w:t>
            </w:r>
            <w:r w:rsidRPr="002675E3">
              <w:rPr>
                <w:rFonts w:hAnsi="ＭＳ 明朝" w:hint="eastAsia"/>
              </w:rPr>
              <w:t>独立行政法人日本貿易保険理事長名</w:t>
            </w:r>
            <w:r w:rsidRPr="002675E3">
              <w:rPr>
                <w:rFonts w:hAnsi="ＭＳ 明朝"/>
              </w:rPr>
              <w:t xml:space="preserve">                      </w:t>
            </w:r>
            <w:r w:rsidRPr="002675E3">
              <w:rPr>
                <w:rFonts w:hAnsi="ＭＳ 明朝" w:hint="eastAsia"/>
              </w:rPr>
              <w:t>印</w:t>
            </w:r>
          </w:p>
          <w:p w14:paraId="59C45AAA" w14:textId="77777777" w:rsidR="008E56E0" w:rsidRPr="002675E3" w:rsidRDefault="008E56E0" w:rsidP="008E56E0">
            <w:pPr>
              <w:rPr>
                <w:rFonts w:hAnsi="ＭＳ 明朝"/>
              </w:rPr>
            </w:pPr>
          </w:p>
          <w:p w14:paraId="5CD706CB" w14:textId="77777777" w:rsidR="008E56E0" w:rsidRPr="002675E3" w:rsidRDefault="008E56E0" w:rsidP="008E56E0">
            <w:pPr>
              <w:rPr>
                <w:rFonts w:hAnsi="ＭＳ 明朝"/>
              </w:rPr>
            </w:pPr>
            <w:r w:rsidRPr="002675E3">
              <w:rPr>
                <w:rFonts w:hAnsi="ＭＳ 明朝" w:hint="eastAsia"/>
              </w:rPr>
              <w:t xml:space="preserve">　　　附　則</w:t>
            </w:r>
          </w:p>
          <w:p w14:paraId="402C8E2F" w14:textId="77777777" w:rsidR="008E56E0" w:rsidRPr="002675E3" w:rsidRDefault="008E56E0" w:rsidP="008E56E0">
            <w:pPr>
              <w:rPr>
                <w:rFonts w:hAnsi="ＭＳ 明朝"/>
              </w:rPr>
            </w:pPr>
            <w:r w:rsidRPr="002675E3">
              <w:rPr>
                <w:rFonts w:hAnsi="ＭＳ 明朝" w:hint="eastAsia"/>
              </w:rPr>
              <w:t xml:space="preserve">　この改正は、平成14年４月１日から実施する。</w:t>
            </w:r>
          </w:p>
          <w:p w14:paraId="08578542" w14:textId="77777777" w:rsidR="008E56E0" w:rsidRPr="002675E3" w:rsidRDefault="008E56E0" w:rsidP="008E56E0">
            <w:pPr>
              <w:rPr>
                <w:rFonts w:hAnsi="ＭＳ 明朝"/>
              </w:rPr>
            </w:pPr>
            <w:r w:rsidRPr="002675E3">
              <w:rPr>
                <w:rFonts w:hAnsi="ＭＳ 明朝" w:hint="eastAsia"/>
              </w:rPr>
              <w:t xml:space="preserve">　　　附　則</w:t>
            </w:r>
          </w:p>
          <w:p w14:paraId="209FE2D6" w14:textId="77777777" w:rsidR="008E56E0" w:rsidRPr="002675E3" w:rsidRDefault="008E56E0" w:rsidP="008E56E0">
            <w:pPr>
              <w:rPr>
                <w:rFonts w:hAnsi="ＭＳ 明朝"/>
              </w:rPr>
            </w:pPr>
            <w:r w:rsidRPr="002675E3">
              <w:rPr>
                <w:rFonts w:hAnsi="ＭＳ 明朝" w:hint="eastAsia"/>
              </w:rPr>
              <w:t xml:space="preserve">　この改正は、平成16年10月１日から実施する。</w:t>
            </w:r>
          </w:p>
          <w:p w14:paraId="30CDE583" w14:textId="77777777" w:rsidR="008E56E0" w:rsidRPr="002675E3" w:rsidRDefault="008E56E0" w:rsidP="008E56E0">
            <w:pPr>
              <w:rPr>
                <w:rFonts w:hAnsi="ＭＳ 明朝"/>
              </w:rPr>
            </w:pPr>
            <w:r w:rsidRPr="002675E3">
              <w:rPr>
                <w:rFonts w:hAnsi="ＭＳ 明朝" w:hint="eastAsia"/>
              </w:rPr>
              <w:t xml:space="preserve">　　　附　則</w:t>
            </w:r>
          </w:p>
          <w:p w14:paraId="65EAAE26" w14:textId="77777777" w:rsidR="008E56E0" w:rsidRPr="002675E3" w:rsidRDefault="008E56E0" w:rsidP="008E56E0">
            <w:pPr>
              <w:rPr>
                <w:rFonts w:hAnsi="ＭＳ 明朝"/>
              </w:rPr>
            </w:pPr>
            <w:r w:rsidRPr="002675E3">
              <w:rPr>
                <w:rFonts w:hAnsi="ＭＳ 明朝" w:hint="eastAsia"/>
              </w:rPr>
              <w:t xml:space="preserve">　この改正は、平成17年４月１日から実施する。</w:t>
            </w:r>
          </w:p>
          <w:p w14:paraId="7727E6A8" w14:textId="77777777" w:rsidR="008E56E0" w:rsidRPr="002675E3" w:rsidRDefault="008E56E0" w:rsidP="008E56E0">
            <w:pPr>
              <w:rPr>
                <w:rFonts w:hAnsi="ＭＳ 明朝"/>
              </w:rPr>
            </w:pPr>
            <w:r w:rsidRPr="002675E3">
              <w:rPr>
                <w:rFonts w:hAnsi="ＭＳ 明朝" w:hint="eastAsia"/>
              </w:rPr>
              <w:t xml:space="preserve">　　　附　則</w:t>
            </w:r>
          </w:p>
          <w:p w14:paraId="50C8A8BA" w14:textId="77777777" w:rsidR="008E56E0" w:rsidRDefault="008E56E0" w:rsidP="008E56E0">
            <w:pPr>
              <w:rPr>
                <w:rFonts w:hAnsi="ＭＳ 明朝"/>
              </w:rPr>
            </w:pPr>
            <w:r w:rsidRPr="002675E3">
              <w:rPr>
                <w:rFonts w:hAnsi="ＭＳ 明朝" w:hint="eastAsia"/>
              </w:rPr>
              <w:t xml:space="preserve">　この改正は、平成1</w:t>
            </w:r>
            <w:r>
              <w:rPr>
                <w:rFonts w:hAnsi="ＭＳ 明朝" w:hint="eastAsia"/>
              </w:rPr>
              <w:t>8</w:t>
            </w:r>
            <w:r w:rsidRPr="002675E3">
              <w:rPr>
                <w:rFonts w:hAnsi="ＭＳ 明朝" w:hint="eastAsia"/>
              </w:rPr>
              <w:t>年４月１日から実施する。</w:t>
            </w:r>
          </w:p>
          <w:p w14:paraId="3CFDBE6A" w14:textId="77777777" w:rsidR="008E56E0" w:rsidRPr="002675E3" w:rsidRDefault="008E56E0" w:rsidP="008E56E0">
            <w:pPr>
              <w:rPr>
                <w:rFonts w:hAnsi="ＭＳ 明朝"/>
              </w:rPr>
            </w:pPr>
            <w:r w:rsidRPr="002675E3">
              <w:rPr>
                <w:rFonts w:hAnsi="ＭＳ 明朝" w:hint="eastAsia"/>
              </w:rPr>
              <w:t xml:space="preserve">　　　附　則</w:t>
            </w:r>
          </w:p>
          <w:p w14:paraId="6D7EAFFD" w14:textId="77777777" w:rsidR="008E56E0" w:rsidRDefault="008E56E0" w:rsidP="008E56E0">
            <w:pPr>
              <w:rPr>
                <w:rFonts w:hAnsi="ＭＳ 明朝"/>
              </w:rPr>
            </w:pPr>
            <w:r w:rsidRPr="002675E3">
              <w:rPr>
                <w:rFonts w:hAnsi="ＭＳ 明朝" w:hint="eastAsia"/>
              </w:rPr>
              <w:t xml:space="preserve">　この改正は、平成1</w:t>
            </w:r>
            <w:r>
              <w:rPr>
                <w:rFonts w:hAnsi="ＭＳ 明朝" w:hint="eastAsia"/>
              </w:rPr>
              <w:t>9</w:t>
            </w:r>
            <w:r w:rsidRPr="002675E3">
              <w:rPr>
                <w:rFonts w:hAnsi="ＭＳ 明朝" w:hint="eastAsia"/>
              </w:rPr>
              <w:t>年４月１日から実施する。</w:t>
            </w:r>
          </w:p>
          <w:p w14:paraId="303261B1" w14:textId="77777777" w:rsidR="008E56E0" w:rsidRPr="00D83CB3" w:rsidRDefault="008E56E0" w:rsidP="008E56E0">
            <w:pPr>
              <w:ind w:firstLineChars="300" w:firstLine="541"/>
              <w:rPr>
                <w:rFonts w:hAnsi="ＭＳ 明朝"/>
                <w:u w:val="thick" w:color="FF0000"/>
              </w:rPr>
            </w:pPr>
            <w:r w:rsidRPr="00D83CB3">
              <w:rPr>
                <w:rFonts w:hAnsi="ＭＳ 明朝" w:hint="eastAsia"/>
                <w:u w:val="thick" w:color="FF0000"/>
              </w:rPr>
              <w:t>附　則</w:t>
            </w:r>
          </w:p>
          <w:p w14:paraId="17DA829E" w14:textId="77777777" w:rsidR="008E56E0" w:rsidRPr="00D83CB3" w:rsidRDefault="008E56E0" w:rsidP="008E56E0">
            <w:pPr>
              <w:ind w:firstLineChars="100" w:firstLine="180"/>
              <w:rPr>
                <w:spacing w:val="10"/>
                <w:u w:val="thick" w:color="FF0000"/>
              </w:rPr>
            </w:pPr>
            <w:r w:rsidRPr="00D83CB3">
              <w:rPr>
                <w:rFonts w:hint="eastAsia"/>
                <w:u w:val="thick" w:color="FF0000"/>
              </w:rPr>
              <w:t>１　この改正は、平成</w:t>
            </w:r>
            <w:r>
              <w:rPr>
                <w:rFonts w:hint="eastAsia"/>
                <w:u w:val="thick" w:color="FF0000"/>
              </w:rPr>
              <w:t>20</w:t>
            </w:r>
            <w:r w:rsidRPr="00D83CB3">
              <w:rPr>
                <w:rFonts w:hint="eastAsia"/>
                <w:u w:val="thick" w:color="FF0000"/>
              </w:rPr>
              <w:t>年４月１日から実施する。</w:t>
            </w:r>
          </w:p>
          <w:p w14:paraId="34D1AD88" w14:textId="77777777" w:rsidR="008E56E0" w:rsidRPr="00A87FA4" w:rsidRDefault="008E56E0" w:rsidP="008E56E0">
            <w:pPr>
              <w:rPr>
                <w:u w:val="thick" w:color="FF0000"/>
              </w:rPr>
            </w:pPr>
            <w:r>
              <w:rPr>
                <w:rFonts w:hint="eastAsia"/>
              </w:rPr>
              <w:t xml:space="preserve">　</w:t>
            </w:r>
            <w:r w:rsidRPr="00A87FA4">
              <w:rPr>
                <w:rFonts w:hint="eastAsia"/>
                <w:u w:val="thick" w:color="FF0000"/>
              </w:rPr>
              <w:t>２　改正前の貿易一般保険包括保険（</w:t>
            </w:r>
            <w:r>
              <w:rPr>
                <w:rFonts w:hint="eastAsia"/>
                <w:u w:val="thick" w:color="FF0000"/>
              </w:rPr>
              <w:t>鋼材</w:t>
            </w:r>
            <w:r w:rsidRPr="00A87FA4">
              <w:rPr>
                <w:rFonts w:hint="eastAsia"/>
                <w:u w:val="thick" w:color="FF0000"/>
              </w:rPr>
              <w:t>）特約書第１条の規定により輸出者等が日本貿易保険に保険の申込みをすべき輸出契約であって、平成20年３月31日までに日本貿易保険に対して保険の申込みがなされていないものについては、改正後の特約書の規定を適用する。この場合において、改正後の特約書第１条中「　年　月　日から　年　月　日までの期間」とあるのは、「平成20年３月31日までの間」と読み替えるものとする。</w:t>
            </w:r>
          </w:p>
          <w:p w14:paraId="6AFB14D8" w14:textId="77777777" w:rsidR="008E56E0" w:rsidRDefault="008E56E0" w:rsidP="008E56E0">
            <w:pPr>
              <w:rPr>
                <w:rFonts w:hAnsi="ＭＳ 明朝"/>
              </w:rPr>
            </w:pPr>
          </w:p>
          <w:p w14:paraId="3D5B8586" w14:textId="77777777" w:rsidR="008E56E0" w:rsidRDefault="008E56E0" w:rsidP="008E56E0">
            <w:r>
              <w:rPr>
                <w:rFonts w:hint="eastAsia"/>
              </w:rPr>
              <w:t>附帯別表第１（省略）</w:t>
            </w:r>
          </w:p>
          <w:p w14:paraId="7B1E449C" w14:textId="77777777" w:rsidR="008E56E0" w:rsidRDefault="008E56E0" w:rsidP="008E56E0"/>
          <w:p w14:paraId="533B1A31" w14:textId="77777777" w:rsidR="008E56E0" w:rsidRPr="00400B21" w:rsidRDefault="008E56E0" w:rsidP="00400B21">
            <w:r>
              <w:rPr>
                <w:rFonts w:hint="eastAsia"/>
              </w:rPr>
              <w:t>附帯別表第２（省略）</w:t>
            </w:r>
          </w:p>
        </w:tc>
        <w:tc>
          <w:tcPr>
            <w:tcW w:w="6175" w:type="dxa"/>
          </w:tcPr>
          <w:p w14:paraId="1D68BE04" w14:textId="77777777" w:rsidR="008E56E0" w:rsidRDefault="008E56E0" w:rsidP="008E56E0">
            <w:pPr>
              <w:jc w:val="center"/>
              <w:rPr>
                <w:spacing w:val="10"/>
              </w:rPr>
            </w:pPr>
            <w:r>
              <w:rPr>
                <w:rFonts w:hint="eastAsia"/>
                <w:spacing w:val="2"/>
                <w:sz w:val="28"/>
              </w:rPr>
              <w:lastRenderedPageBreak/>
              <w:t>貿易一般保険包括保険（鋼材）特約書</w:t>
            </w:r>
          </w:p>
          <w:p w14:paraId="564E6EBA" w14:textId="77777777" w:rsidR="008E56E0" w:rsidRDefault="008E56E0" w:rsidP="008E56E0">
            <w:pPr>
              <w:rPr>
                <w:spacing w:val="10"/>
              </w:rPr>
            </w:pPr>
          </w:p>
          <w:p w14:paraId="19FAB628" w14:textId="77777777" w:rsidR="008E56E0" w:rsidRDefault="008E56E0" w:rsidP="008E56E0">
            <w:pPr>
              <w:jc w:val="right"/>
              <w:rPr>
                <w:spacing w:val="10"/>
              </w:rPr>
            </w:pPr>
            <w:r>
              <w:rPr>
                <w:rFonts w:hint="eastAsia"/>
              </w:rPr>
              <w:t>平成</w:t>
            </w:r>
            <w:r>
              <w:t>13</w:t>
            </w:r>
            <w:r>
              <w:rPr>
                <w:rFonts w:hint="eastAsia"/>
              </w:rPr>
              <w:t xml:space="preserve">年４月１日　</w:t>
            </w:r>
            <w:r>
              <w:t>01-</w:t>
            </w:r>
            <w:r>
              <w:rPr>
                <w:rFonts w:hint="eastAsia"/>
              </w:rPr>
              <w:t>制度</w:t>
            </w:r>
            <w:r>
              <w:t>-00010</w:t>
            </w:r>
          </w:p>
          <w:p w14:paraId="422AD52D" w14:textId="77777777" w:rsidR="008E56E0" w:rsidRDefault="008E56E0" w:rsidP="008E56E0">
            <w:pPr>
              <w:jc w:val="right"/>
              <w:rPr>
                <w:spacing w:val="10"/>
                <w:sz w:val="18"/>
              </w:rPr>
            </w:pPr>
            <w:r>
              <w:rPr>
                <w:rFonts w:hint="eastAsia"/>
                <w:spacing w:val="10"/>
                <w:sz w:val="18"/>
              </w:rPr>
              <w:t>沿革　平成14年3月11日　一部改正</w:t>
            </w:r>
          </w:p>
          <w:p w14:paraId="0041057B" w14:textId="77777777" w:rsidR="008E56E0" w:rsidRDefault="008E56E0" w:rsidP="008E56E0">
            <w:pPr>
              <w:jc w:val="right"/>
              <w:rPr>
                <w:spacing w:val="10"/>
                <w:sz w:val="18"/>
              </w:rPr>
            </w:pPr>
            <w:r w:rsidRPr="007774EB">
              <w:rPr>
                <w:rFonts w:hint="eastAsia"/>
                <w:spacing w:val="31"/>
                <w:kern w:val="0"/>
                <w:sz w:val="18"/>
                <w:fitText w:val="2000" w:id="-2025090303"/>
              </w:rPr>
              <w:t>平成16年７月９</w:t>
            </w:r>
            <w:r w:rsidRPr="007774EB">
              <w:rPr>
                <w:rFonts w:hint="eastAsia"/>
                <w:spacing w:val="2"/>
                <w:kern w:val="0"/>
                <w:sz w:val="18"/>
                <w:fitText w:val="2000" w:id="-2025090303"/>
              </w:rPr>
              <w:t>日</w:t>
            </w:r>
            <w:r>
              <w:rPr>
                <w:rFonts w:hint="eastAsia"/>
                <w:spacing w:val="10"/>
                <w:sz w:val="18"/>
              </w:rPr>
              <w:t xml:space="preserve">　一部改正</w:t>
            </w:r>
          </w:p>
          <w:p w14:paraId="597BE2E6" w14:textId="77777777" w:rsidR="008E56E0" w:rsidRDefault="008E56E0" w:rsidP="008E56E0">
            <w:pPr>
              <w:jc w:val="right"/>
              <w:rPr>
                <w:spacing w:val="10"/>
                <w:sz w:val="18"/>
              </w:rPr>
            </w:pPr>
            <w:r>
              <w:rPr>
                <w:rFonts w:hint="eastAsia"/>
                <w:spacing w:val="10"/>
                <w:sz w:val="18"/>
              </w:rPr>
              <w:t>平成17年３月29日　一部改正</w:t>
            </w:r>
          </w:p>
          <w:p w14:paraId="00BC79A3" w14:textId="77777777" w:rsidR="008E56E0" w:rsidRDefault="008E56E0" w:rsidP="008E56E0">
            <w:pPr>
              <w:jc w:val="right"/>
              <w:rPr>
                <w:spacing w:val="10"/>
                <w:sz w:val="18"/>
              </w:rPr>
            </w:pPr>
            <w:r>
              <w:rPr>
                <w:rFonts w:hint="eastAsia"/>
                <w:spacing w:val="10"/>
                <w:sz w:val="18"/>
              </w:rPr>
              <w:t>平成18年３月20日　一部改正</w:t>
            </w:r>
          </w:p>
          <w:p w14:paraId="5993092D" w14:textId="77777777" w:rsidR="008E56E0" w:rsidRDefault="008E56E0" w:rsidP="008E56E0">
            <w:pPr>
              <w:jc w:val="right"/>
              <w:rPr>
                <w:spacing w:val="10"/>
                <w:sz w:val="18"/>
              </w:rPr>
            </w:pPr>
            <w:r w:rsidRPr="007774EB">
              <w:rPr>
                <w:rFonts w:hint="eastAsia"/>
                <w:spacing w:val="17"/>
                <w:kern w:val="0"/>
                <w:sz w:val="18"/>
                <w:fitText w:val="2000" w:id="-1398035456"/>
              </w:rPr>
              <w:t>平成18年12月27</w:t>
            </w:r>
            <w:r w:rsidRPr="007774EB">
              <w:rPr>
                <w:rFonts w:hint="eastAsia"/>
                <w:kern w:val="0"/>
                <w:sz w:val="18"/>
                <w:fitText w:val="2000" w:id="-1398035456"/>
              </w:rPr>
              <w:t>日</w:t>
            </w:r>
            <w:r>
              <w:rPr>
                <w:rFonts w:hint="eastAsia"/>
                <w:spacing w:val="10"/>
                <w:sz w:val="18"/>
              </w:rPr>
              <w:t xml:space="preserve">　一部改正</w:t>
            </w:r>
          </w:p>
          <w:p w14:paraId="78D3EE91" w14:textId="77777777" w:rsidR="008E56E0" w:rsidRDefault="008E56E0" w:rsidP="008E56E0">
            <w:pPr>
              <w:rPr>
                <w:rFonts w:hAnsi="ＭＳ 明朝"/>
                <w:spacing w:val="10"/>
              </w:rPr>
            </w:pPr>
          </w:p>
          <w:p w14:paraId="75743991" w14:textId="77777777" w:rsidR="008E56E0" w:rsidRPr="00CE45EB" w:rsidRDefault="008E56E0" w:rsidP="008E56E0">
            <w:pPr>
              <w:rPr>
                <w:rFonts w:hAnsi="ＭＳ 明朝"/>
                <w:spacing w:val="10"/>
              </w:rPr>
            </w:pPr>
          </w:p>
          <w:p w14:paraId="06D16A7D" w14:textId="77777777" w:rsidR="008E56E0" w:rsidRPr="002675E3" w:rsidRDefault="008E56E0" w:rsidP="008E56E0">
            <w:pPr>
              <w:rPr>
                <w:rFonts w:hAnsi="ＭＳ 明朝"/>
                <w:spacing w:val="10"/>
              </w:rPr>
            </w:pPr>
            <w:r w:rsidRPr="008A6A2B">
              <w:rPr>
                <w:rFonts w:hAnsi="ＭＳ 明朝"/>
              </w:rPr>
              <w:t xml:space="preserve">  </w:t>
            </w:r>
            <w:r w:rsidRPr="008A6A2B">
              <w:rPr>
                <w:rFonts w:hAnsi="ＭＳ 明朝" w:hint="eastAsia"/>
              </w:rPr>
              <w:t xml:space="preserve">　　　　　　　　　　　</w:t>
            </w:r>
            <w:r w:rsidRPr="002675E3">
              <w:rPr>
                <w:rFonts w:hAnsi="ＭＳ 明朝" w:hint="eastAsia"/>
              </w:rPr>
              <w:t>（以下「組合」という。）と独立行政法人日本貿易保険（以下「日本貿易保険」という。）との間に貿易一般保険包括保険（鋼材）の特約書を次のとおり締結するものとする。</w:t>
            </w:r>
          </w:p>
          <w:p w14:paraId="2AEEE5CC" w14:textId="77777777" w:rsidR="008E56E0" w:rsidRPr="002675E3" w:rsidRDefault="008E56E0" w:rsidP="008E56E0">
            <w:pPr>
              <w:rPr>
                <w:rFonts w:ascii="ＭＳ ゴシック" w:eastAsia="ＭＳ ゴシック" w:hAnsi="ＭＳ ゴシック"/>
                <w:spacing w:val="10"/>
              </w:rPr>
            </w:pPr>
            <w:r w:rsidRPr="002675E3">
              <w:rPr>
                <w:rFonts w:ascii="ＭＳ ゴシック" w:eastAsia="ＭＳ ゴシック" w:hAnsi="ＭＳ ゴシック" w:hint="eastAsia"/>
              </w:rPr>
              <w:t>（付保対象等）</w:t>
            </w:r>
          </w:p>
          <w:p w14:paraId="29F29947" w14:textId="77777777" w:rsidR="008E56E0" w:rsidRDefault="008E56E0" w:rsidP="008E56E0">
            <w:pPr>
              <w:ind w:leftChars="1" w:left="213" w:hangingChars="117" w:hanging="211"/>
              <w:rPr>
                <w:rFonts w:hAnsi="ＭＳ 明朝"/>
              </w:rPr>
            </w:pPr>
            <w:r w:rsidRPr="002675E3">
              <w:rPr>
                <w:rFonts w:ascii="ＭＳ ゴシック" w:eastAsia="ＭＳ ゴシック" w:hAnsi="ＭＳ ゴシック" w:hint="eastAsia"/>
              </w:rPr>
              <w:t>第１条</w:t>
            </w:r>
            <w:r w:rsidRPr="002675E3">
              <w:rPr>
                <w:rFonts w:hAnsi="ＭＳ 明朝" w:hint="eastAsia"/>
              </w:rPr>
              <w:t xml:space="preserve">　組合は、附帯別表第１記載の輸出者（以下「輸出者」という。）のために、輸出者が　　　　　年　月　日から　　　　年　月　日までの期間に締結した附帯別表第２に掲げる貨物を輸出する輸出契約（以下「輸出契約」という。）のすべてについて、それぞれ締結後、</w:t>
            </w:r>
            <w:r w:rsidRPr="000F24C7">
              <w:rPr>
                <w:rFonts w:hAnsi="ＭＳ 明朝" w:hint="eastAsia"/>
                <w:u w:val="thick" w:color="FF0000"/>
              </w:rPr>
              <w:t>１月以内</w:t>
            </w:r>
            <w:r w:rsidRPr="002675E3">
              <w:rPr>
                <w:rFonts w:hAnsi="ＭＳ 明朝" w:hint="eastAsia"/>
              </w:rPr>
              <w:t>に日本貿易保険に対して保険の申込みをし、日本貿易保険は当該申込みに基づいて保険契約が締結された輸出契約について輸出者の受ける損失を貿易一般保険約款（以下「約款」という。）及びこの特約書の定めるところに従い、てん補する責めに任ずる。</w:t>
            </w:r>
          </w:p>
          <w:p w14:paraId="5AEF0E49" w14:textId="77777777" w:rsidR="008E56E0" w:rsidRDefault="008E56E0" w:rsidP="008E56E0">
            <w:pPr>
              <w:ind w:leftChars="1" w:left="213" w:hangingChars="117" w:hanging="211"/>
              <w:rPr>
                <w:rFonts w:hAnsi="ＭＳ 明朝"/>
              </w:rPr>
            </w:pPr>
          </w:p>
          <w:p w14:paraId="2003EA07" w14:textId="77777777" w:rsidR="008E56E0" w:rsidRDefault="008E56E0" w:rsidP="008E56E0">
            <w:pPr>
              <w:ind w:leftChars="1" w:left="213" w:hangingChars="117" w:hanging="211"/>
              <w:rPr>
                <w:rFonts w:hAnsi="ＭＳ 明朝"/>
              </w:rPr>
            </w:pPr>
          </w:p>
          <w:p w14:paraId="5135CA69" w14:textId="77777777" w:rsidR="008E56E0" w:rsidRDefault="008E56E0" w:rsidP="008E56E0">
            <w:pPr>
              <w:ind w:leftChars="1" w:left="213" w:hangingChars="117" w:hanging="211"/>
              <w:rPr>
                <w:rFonts w:hAnsi="ＭＳ 明朝"/>
              </w:rPr>
            </w:pPr>
          </w:p>
          <w:p w14:paraId="17A2FD02" w14:textId="77777777" w:rsidR="008E56E0" w:rsidRDefault="008E56E0" w:rsidP="008E56E0">
            <w:pPr>
              <w:ind w:leftChars="1" w:left="213" w:hangingChars="117" w:hanging="211"/>
              <w:rPr>
                <w:rFonts w:hAnsi="ＭＳ 明朝"/>
              </w:rPr>
            </w:pPr>
          </w:p>
          <w:p w14:paraId="62D0E78D" w14:textId="77777777" w:rsidR="008E56E0" w:rsidRDefault="008E56E0" w:rsidP="008E56E0">
            <w:pPr>
              <w:ind w:leftChars="1" w:left="213" w:hangingChars="117" w:hanging="211"/>
              <w:rPr>
                <w:rFonts w:hAnsi="ＭＳ 明朝"/>
              </w:rPr>
            </w:pPr>
          </w:p>
          <w:p w14:paraId="03500469" w14:textId="77777777" w:rsidR="008E56E0" w:rsidRDefault="008E56E0" w:rsidP="008E56E0">
            <w:pPr>
              <w:ind w:leftChars="1" w:left="213" w:hangingChars="117" w:hanging="211"/>
              <w:rPr>
                <w:rFonts w:hAnsi="ＭＳ 明朝"/>
              </w:rPr>
            </w:pPr>
          </w:p>
          <w:p w14:paraId="2FC5F11C" w14:textId="77777777" w:rsidR="008E56E0" w:rsidRDefault="008E56E0" w:rsidP="008E56E0">
            <w:pPr>
              <w:ind w:leftChars="1" w:left="213" w:hangingChars="117" w:hanging="211"/>
              <w:rPr>
                <w:rFonts w:hAnsi="ＭＳ 明朝"/>
              </w:rPr>
            </w:pPr>
          </w:p>
          <w:p w14:paraId="57BF8528" w14:textId="77777777" w:rsidR="008E56E0" w:rsidRPr="002675E3" w:rsidRDefault="008E56E0" w:rsidP="008E56E0">
            <w:pPr>
              <w:ind w:leftChars="1" w:left="213" w:hangingChars="117" w:hanging="211"/>
              <w:rPr>
                <w:rFonts w:hAnsi="ＭＳ 明朝"/>
              </w:rPr>
            </w:pPr>
          </w:p>
          <w:p w14:paraId="69643309" w14:textId="77777777" w:rsidR="008E56E0" w:rsidRPr="00EA4032" w:rsidRDefault="008E56E0" w:rsidP="008E56E0">
            <w:pPr>
              <w:ind w:leftChars="1" w:left="213" w:hangingChars="117" w:hanging="211"/>
              <w:rPr>
                <w:rFonts w:ascii="ＭＳ ゴシック" w:eastAsia="ＭＳ ゴシック" w:hAnsi="ＭＳ ゴシック"/>
                <w:spacing w:val="10"/>
                <w:u w:val="thick" w:color="FF0000"/>
              </w:rPr>
            </w:pPr>
            <w:r w:rsidRPr="00EA4032">
              <w:rPr>
                <w:rFonts w:ascii="ＭＳ ゴシック" w:eastAsia="ＭＳ ゴシック" w:hAnsi="ＭＳ ゴシック" w:hint="eastAsia"/>
                <w:u w:val="thick" w:color="FF0000"/>
              </w:rPr>
              <w:t>（相手方の登録）</w:t>
            </w:r>
          </w:p>
          <w:p w14:paraId="4406C280" w14:textId="77777777" w:rsidR="008E56E0" w:rsidRPr="00EA4032" w:rsidRDefault="008E56E0" w:rsidP="008E56E0">
            <w:pPr>
              <w:ind w:left="240" w:hanging="238"/>
              <w:rPr>
                <w:rFonts w:hAnsi="ＭＳ 明朝"/>
                <w:spacing w:val="10"/>
                <w:u w:val="thick" w:color="FF0000"/>
              </w:rPr>
            </w:pPr>
            <w:r w:rsidRPr="00EA4032">
              <w:rPr>
                <w:rFonts w:ascii="ＭＳ ゴシック" w:eastAsia="ＭＳ ゴシック" w:hAnsi="ＭＳ ゴシック" w:hint="eastAsia"/>
                <w:u w:val="thick" w:color="FF0000"/>
              </w:rPr>
              <w:t>第２条</w:t>
            </w:r>
            <w:r w:rsidRPr="00EA4032">
              <w:rPr>
                <w:rFonts w:hAnsi="ＭＳ 明朝" w:hint="eastAsia"/>
                <w:u w:val="thick" w:color="FF0000"/>
              </w:rPr>
              <w:t xml:space="preserve">　輸出者は、輸出契約の相手方（輸出契約の締結の相手方と当該輸出契約に係る代金の支払人が異なる場合には、当該相手方及び当該支払人）について海外商社名簿について（平成13年４月１日　０１－制度―０００６３）に従い保険契約の申込みの前までに海外商社名簿（以下「名簿」という。）へ登録しなければならない。</w:t>
            </w:r>
            <w:r w:rsidRPr="00EA4032">
              <w:rPr>
                <w:rFonts w:hAnsi="ＭＳ 明朝"/>
                <w:u w:val="thick" w:color="FF0000"/>
              </w:rPr>
              <w:t xml:space="preserve"> </w:t>
            </w:r>
          </w:p>
          <w:p w14:paraId="5260875C" w14:textId="77777777" w:rsidR="008E56E0" w:rsidRPr="00BC21CA" w:rsidRDefault="008E56E0" w:rsidP="008E56E0">
            <w:pPr>
              <w:rPr>
                <w:rFonts w:ascii="ＭＳ ゴシック" w:eastAsia="ＭＳ ゴシック" w:hAnsi="ＭＳ ゴシック"/>
                <w:spacing w:val="10"/>
              </w:rPr>
            </w:pPr>
            <w:r w:rsidRPr="00BC21CA">
              <w:rPr>
                <w:rFonts w:ascii="ＭＳ ゴシック" w:eastAsia="ＭＳ ゴシック" w:hAnsi="ＭＳ ゴシック" w:hint="eastAsia"/>
              </w:rPr>
              <w:t>（</w:t>
            </w:r>
            <w:r>
              <w:rPr>
                <w:rFonts w:ascii="ＭＳ ゴシック" w:eastAsia="ＭＳ ゴシック" w:hAnsi="ＭＳ ゴシック" w:hint="eastAsia"/>
              </w:rPr>
              <w:t>贈賄行為に関与しない旨の輸出者の宣誓</w:t>
            </w:r>
            <w:r w:rsidRPr="00BC21CA">
              <w:rPr>
                <w:rFonts w:ascii="ＭＳ ゴシック" w:eastAsia="ＭＳ ゴシック" w:hAnsi="ＭＳ ゴシック" w:hint="eastAsia"/>
              </w:rPr>
              <w:t>）</w:t>
            </w:r>
          </w:p>
          <w:p w14:paraId="5C35AC9C" w14:textId="77777777" w:rsidR="008E56E0" w:rsidRPr="00BC21CA" w:rsidRDefault="008E56E0" w:rsidP="008E56E0">
            <w:pPr>
              <w:ind w:left="240" w:hanging="238"/>
              <w:rPr>
                <w:rFonts w:hAnsi="Times New Roman"/>
                <w:spacing w:val="10"/>
              </w:rPr>
            </w:pPr>
            <w:r w:rsidRPr="00BC21CA">
              <w:rPr>
                <w:rFonts w:ascii="ＭＳ ゴシック" w:eastAsia="ＭＳ ゴシック" w:hAnsi="ＭＳ ゴシック" w:hint="eastAsia"/>
              </w:rPr>
              <w:t>第</w:t>
            </w:r>
            <w:r w:rsidRPr="00EA4032">
              <w:rPr>
                <w:rFonts w:ascii="ＭＳ ゴシック" w:eastAsia="ＭＳ ゴシック" w:hAnsi="ＭＳ ゴシック" w:hint="eastAsia"/>
                <w:u w:val="thick" w:color="FF0000"/>
              </w:rPr>
              <w:t>３</w:t>
            </w:r>
            <w:r w:rsidRPr="00BC21CA">
              <w:rPr>
                <w:rFonts w:ascii="ＭＳ ゴシック" w:eastAsia="ＭＳ ゴシック" w:hAnsi="ＭＳ ゴシック" w:hint="eastAsia"/>
              </w:rPr>
              <w:t>条</w:t>
            </w:r>
            <w:r w:rsidRPr="00BC21CA">
              <w:rPr>
                <w:rFonts w:hint="eastAsia"/>
              </w:rPr>
              <w:t xml:space="preserve">　</w:t>
            </w:r>
            <w:r>
              <w:rPr>
                <w:rFonts w:hint="eastAsia"/>
              </w:rPr>
              <w:t>組合は、輸出者に対して、不正競争防止法（平成５年法律第４７号）の規定に違反する贈賄行為にかかわっていないこと及び今後ともかかわらないことを日本貿易保険に対して誓約させなければならない。</w:t>
            </w:r>
          </w:p>
          <w:p w14:paraId="122BD4DC" w14:textId="77777777" w:rsidR="008E56E0" w:rsidRPr="002675E3" w:rsidRDefault="008E56E0" w:rsidP="008E56E0">
            <w:pPr>
              <w:ind w:left="240" w:hanging="238"/>
              <w:rPr>
                <w:rFonts w:ascii="ＭＳ ゴシック" w:eastAsia="ＭＳ ゴシック" w:hAnsi="ＭＳ ゴシック"/>
                <w:spacing w:val="10"/>
              </w:rPr>
            </w:pPr>
            <w:r w:rsidRPr="002675E3">
              <w:rPr>
                <w:rFonts w:ascii="ＭＳ ゴシック" w:eastAsia="ＭＳ ゴシック" w:hAnsi="ＭＳ ゴシック" w:hint="eastAsia"/>
              </w:rPr>
              <w:t>（てん補範囲等）</w:t>
            </w:r>
          </w:p>
          <w:p w14:paraId="3691BCE3" w14:textId="77777777" w:rsidR="008E56E0" w:rsidRDefault="008E56E0" w:rsidP="008E56E0">
            <w:pPr>
              <w:ind w:left="240" w:hanging="238"/>
              <w:rPr>
                <w:rFonts w:hAnsi="ＭＳ 明朝"/>
              </w:rPr>
            </w:pPr>
            <w:r w:rsidRPr="002675E3">
              <w:rPr>
                <w:rFonts w:ascii="ＭＳ ゴシック" w:eastAsia="ＭＳ ゴシック" w:hAnsi="ＭＳ ゴシック" w:hint="eastAsia"/>
              </w:rPr>
              <w:t>第</w:t>
            </w:r>
            <w:r w:rsidRPr="00EA4032">
              <w:rPr>
                <w:rFonts w:ascii="ＭＳ ゴシック" w:eastAsia="ＭＳ ゴシック" w:hAnsi="ＭＳ ゴシック" w:hint="eastAsia"/>
                <w:u w:val="thick" w:color="FF0000"/>
              </w:rPr>
              <w:t>４</w:t>
            </w:r>
            <w:r w:rsidRPr="002675E3">
              <w:rPr>
                <w:rFonts w:ascii="ＭＳ ゴシック" w:eastAsia="ＭＳ ゴシック" w:hAnsi="ＭＳ ゴシック" w:hint="eastAsia"/>
              </w:rPr>
              <w:t>条</w:t>
            </w:r>
            <w:r w:rsidRPr="002675E3">
              <w:rPr>
                <w:rFonts w:hAnsi="ＭＳ 明朝" w:hint="eastAsia"/>
              </w:rPr>
              <w:t xml:space="preserve">　日本貿易保険は、第１条の規定により保険の申込みがなされた輸出契約については、申込後遅滞なく、約款第３条第１号、第２号</w:t>
            </w:r>
            <w:r w:rsidRPr="00FC14BF">
              <w:rPr>
                <w:rFonts w:hAnsi="ＭＳ 明朝" w:hint="eastAsia"/>
                <w:u w:val="thick" w:color="FF0000"/>
              </w:rPr>
              <w:t>（約款第４条第</w:t>
            </w:r>
            <w:r w:rsidRPr="00EA4032">
              <w:rPr>
                <w:rFonts w:hAnsi="ＭＳ 明朝" w:hint="eastAsia"/>
                <w:u w:val="thick" w:color="FF0000"/>
              </w:rPr>
              <w:t>12号又は第14号</w:t>
            </w:r>
            <w:r w:rsidRPr="00FC14BF">
              <w:rPr>
                <w:rFonts w:hAnsi="ＭＳ 明朝" w:hint="eastAsia"/>
                <w:u w:val="thick" w:color="FF0000"/>
              </w:rPr>
              <w:t>に該当する事由に係る場合</w:t>
            </w:r>
            <w:r w:rsidRPr="00EA4032">
              <w:rPr>
                <w:rFonts w:hAnsi="ＭＳ 明朝" w:hint="eastAsia"/>
                <w:u w:val="thick" w:color="FF0000"/>
              </w:rPr>
              <w:t>を除く。</w:t>
            </w:r>
            <w:r w:rsidRPr="002675E3">
              <w:rPr>
                <w:rFonts w:hAnsi="ＭＳ 明朝" w:hint="eastAsia"/>
              </w:rPr>
              <w:t>）及び第３号のてん補危険について保険契約を締結するものとする。</w:t>
            </w:r>
          </w:p>
          <w:p w14:paraId="10081673" w14:textId="77777777" w:rsidR="008E56E0" w:rsidRDefault="008E56E0" w:rsidP="008E56E0">
            <w:pPr>
              <w:ind w:left="240" w:hanging="238"/>
              <w:rPr>
                <w:rFonts w:ascii="ＭＳ ゴシック" w:eastAsia="ＭＳ ゴシック" w:hAnsi="ＭＳ ゴシック"/>
              </w:rPr>
            </w:pPr>
          </w:p>
          <w:p w14:paraId="21520648" w14:textId="77777777" w:rsidR="008E56E0" w:rsidRDefault="008E56E0" w:rsidP="008E56E0">
            <w:pPr>
              <w:ind w:left="240" w:hanging="238"/>
              <w:rPr>
                <w:rFonts w:ascii="ＭＳ ゴシック" w:eastAsia="ＭＳ ゴシック" w:hAnsi="ＭＳ ゴシック"/>
              </w:rPr>
            </w:pPr>
          </w:p>
          <w:p w14:paraId="62C7BD17" w14:textId="77777777" w:rsidR="008E56E0" w:rsidRDefault="008E56E0" w:rsidP="008E56E0">
            <w:pPr>
              <w:ind w:left="240" w:hanging="238"/>
              <w:rPr>
                <w:rFonts w:ascii="ＭＳ ゴシック" w:eastAsia="ＭＳ ゴシック" w:hAnsi="ＭＳ ゴシック"/>
              </w:rPr>
            </w:pPr>
          </w:p>
          <w:p w14:paraId="23ADF964" w14:textId="77777777" w:rsidR="008E56E0" w:rsidRDefault="008E56E0" w:rsidP="008E56E0">
            <w:pPr>
              <w:ind w:left="240" w:hanging="238"/>
              <w:rPr>
                <w:rFonts w:ascii="ＭＳ ゴシック" w:eastAsia="ＭＳ ゴシック" w:hAnsi="ＭＳ ゴシック"/>
              </w:rPr>
            </w:pPr>
          </w:p>
          <w:p w14:paraId="64454997" w14:textId="77777777" w:rsidR="008E56E0" w:rsidRPr="00300CCE" w:rsidRDefault="008E56E0" w:rsidP="008E56E0">
            <w:pPr>
              <w:ind w:left="240" w:hanging="238"/>
              <w:rPr>
                <w:rFonts w:ascii="ＭＳ ゴシック" w:eastAsia="ＭＳ ゴシック" w:hAnsi="ＭＳ ゴシック"/>
              </w:rPr>
            </w:pPr>
          </w:p>
          <w:p w14:paraId="51252502" w14:textId="77777777" w:rsidR="008E56E0" w:rsidRPr="00EA4032" w:rsidRDefault="008E56E0" w:rsidP="008E56E0">
            <w:pPr>
              <w:ind w:left="240" w:hanging="238"/>
              <w:rPr>
                <w:rFonts w:hAnsi="ＭＳ 明朝"/>
                <w:spacing w:val="10"/>
                <w:u w:val="thick" w:color="FF0000"/>
              </w:rPr>
            </w:pPr>
            <w:r w:rsidRPr="00EA4032">
              <w:rPr>
                <w:rFonts w:hAnsi="ＭＳ 明朝" w:hint="eastAsia"/>
                <w:u w:val="thick" w:color="FF0000"/>
              </w:rPr>
              <w:t>２　日本貿易保険は、輸出契約の相手方（輸出契約の締結の相手方と当該輸出契約に係る代金の支払人が異なる場合には、いずれかのもの。以下この項及び次項において同じ。）が次の各号のいずれかに該当する場合には、約款第４条第11号から第13号までのいずれかに該当する事由により生じた損失をてん補する責めに任じない。</w:t>
            </w:r>
            <w:r w:rsidRPr="00EA4032">
              <w:rPr>
                <w:rFonts w:hAnsi="ＭＳ 明朝"/>
                <w:u w:val="thick" w:color="FF0000"/>
              </w:rPr>
              <w:t xml:space="preserve"> </w:t>
            </w:r>
          </w:p>
          <w:p w14:paraId="1909A0EF" w14:textId="77777777" w:rsidR="008E56E0" w:rsidRPr="00EA4032" w:rsidRDefault="008E56E0" w:rsidP="008E56E0">
            <w:pPr>
              <w:ind w:left="480" w:hanging="238"/>
              <w:rPr>
                <w:rFonts w:hAnsi="ＭＳ 明朝"/>
                <w:spacing w:val="10"/>
                <w:u w:val="thick" w:color="FF0000"/>
              </w:rPr>
            </w:pPr>
            <w:r w:rsidRPr="00EA4032">
              <w:rPr>
                <w:rFonts w:hAnsi="ＭＳ 明朝" w:hint="eastAsia"/>
                <w:u w:val="thick" w:color="FF0000"/>
              </w:rPr>
              <w:t>一　輸出者と輸出契約の相手方が本支店関係にある場合</w:t>
            </w:r>
          </w:p>
          <w:p w14:paraId="216FB72F" w14:textId="77777777" w:rsidR="008E56E0" w:rsidRPr="00EA4032" w:rsidRDefault="008E56E0" w:rsidP="008E56E0">
            <w:pPr>
              <w:ind w:left="480" w:hanging="238"/>
              <w:rPr>
                <w:rFonts w:hAnsi="ＭＳ 明朝"/>
                <w:spacing w:val="10"/>
                <w:u w:val="thick" w:color="FF0000"/>
              </w:rPr>
            </w:pPr>
            <w:r w:rsidRPr="00EA4032">
              <w:rPr>
                <w:rFonts w:hAnsi="ＭＳ 明朝" w:hint="eastAsia"/>
                <w:u w:val="thick" w:color="FF0000"/>
              </w:rPr>
              <w:t>二　輸出者の輸出契約の相手方に対する、又は輸出契約の相手方の輸出者に対する出資比率が</w:t>
            </w:r>
            <w:r w:rsidRPr="00EA4032">
              <w:rPr>
                <w:rFonts w:hAnsi="ＭＳ 明朝"/>
                <w:u w:val="thick" w:color="FF0000"/>
              </w:rPr>
              <w:t>50</w:t>
            </w:r>
            <w:r w:rsidRPr="00EA4032">
              <w:rPr>
                <w:rFonts w:hAnsi="ＭＳ 明朝" w:hint="eastAsia"/>
                <w:u w:val="thick" w:color="FF0000"/>
              </w:rPr>
              <w:t>％を超えている場合</w:t>
            </w:r>
          </w:p>
          <w:p w14:paraId="55D34F0E" w14:textId="77777777" w:rsidR="008E56E0" w:rsidRPr="00EA4032" w:rsidRDefault="008E56E0" w:rsidP="008E56E0">
            <w:pPr>
              <w:ind w:left="480" w:hanging="238"/>
              <w:rPr>
                <w:rFonts w:hAnsi="ＭＳ 明朝"/>
                <w:spacing w:val="10"/>
                <w:u w:val="thick" w:color="FF0000"/>
              </w:rPr>
            </w:pPr>
            <w:r w:rsidRPr="00EA4032">
              <w:rPr>
                <w:rFonts w:hAnsi="ＭＳ 明朝" w:hint="eastAsia"/>
                <w:u w:val="thick" w:color="FF0000"/>
              </w:rPr>
              <w:t>三　輸出者が輸出契約の相手方に対し、又は輸出契約の相手方が輸出者に対し代表権を有する者、取締役の職にある者その他経営の基本的</w:t>
            </w:r>
            <w:r w:rsidRPr="00EA4032">
              <w:rPr>
                <w:rFonts w:hAnsi="ＭＳ 明朝" w:hint="eastAsia"/>
                <w:u w:val="thick" w:color="FF0000"/>
              </w:rPr>
              <w:lastRenderedPageBreak/>
              <w:t>方針の決定に参加する者を派遣している場合</w:t>
            </w:r>
            <w:r w:rsidRPr="00EA4032">
              <w:rPr>
                <w:rFonts w:hAnsi="ＭＳ 明朝"/>
                <w:u w:val="thick" w:color="FF0000"/>
              </w:rPr>
              <w:t xml:space="preserve"> </w:t>
            </w:r>
          </w:p>
          <w:p w14:paraId="268CA2C8" w14:textId="77777777" w:rsidR="008E56E0" w:rsidRPr="00EA4032" w:rsidRDefault="008E56E0" w:rsidP="008E56E0">
            <w:pPr>
              <w:ind w:left="480" w:hanging="238"/>
              <w:rPr>
                <w:rFonts w:hAnsi="ＭＳ 明朝"/>
                <w:spacing w:val="10"/>
                <w:u w:val="thick" w:color="FF0000"/>
              </w:rPr>
            </w:pPr>
            <w:r w:rsidRPr="00EA4032">
              <w:rPr>
                <w:rFonts w:hAnsi="ＭＳ 明朝" w:hint="eastAsia"/>
                <w:u w:val="thick" w:color="FF0000"/>
              </w:rPr>
              <w:t>四　前各号に掲げるもののほか、日本貿易保険が特に認めた場合</w:t>
            </w:r>
            <w:r w:rsidRPr="00EA4032">
              <w:rPr>
                <w:rFonts w:hAnsi="ＭＳ 明朝"/>
                <w:u w:val="thick" w:color="FF0000"/>
              </w:rPr>
              <w:t xml:space="preserve"> </w:t>
            </w:r>
          </w:p>
          <w:p w14:paraId="7C4D8C33" w14:textId="77777777" w:rsidR="008E56E0" w:rsidRPr="00EA4032" w:rsidRDefault="008E56E0" w:rsidP="008E56E0">
            <w:pPr>
              <w:ind w:left="240" w:hanging="238"/>
              <w:rPr>
                <w:rFonts w:hAnsi="ＭＳ 明朝"/>
                <w:spacing w:val="10"/>
                <w:u w:val="thick" w:color="FF0000"/>
              </w:rPr>
            </w:pPr>
            <w:r w:rsidRPr="00EA4032">
              <w:rPr>
                <w:rFonts w:hAnsi="ＭＳ 明朝" w:hint="eastAsia"/>
                <w:u w:val="thick" w:color="FF0000"/>
              </w:rPr>
              <w:t>３　日本貿易保険は、前項に掲げる場合のほか、輸出契約の相手方が次の各号のいずれかに該当する場合には、約款第３条第１号のてん補危険について約款第４条第11号から第13号までのいずれかに該当する事由により生じた損失をてん補する責めに任じない。</w:t>
            </w:r>
            <w:r w:rsidRPr="00EA4032">
              <w:rPr>
                <w:rFonts w:hAnsi="ＭＳ 明朝"/>
                <w:u w:val="thick" w:color="FF0000"/>
              </w:rPr>
              <w:t xml:space="preserve"> </w:t>
            </w:r>
          </w:p>
          <w:p w14:paraId="46086D8C" w14:textId="77777777" w:rsidR="008E56E0" w:rsidRPr="00EA4032" w:rsidRDefault="008E56E0" w:rsidP="008E56E0">
            <w:pPr>
              <w:ind w:left="480" w:hanging="238"/>
              <w:rPr>
                <w:rFonts w:hAnsi="ＭＳ 明朝"/>
                <w:u w:val="thick" w:color="FF0000"/>
              </w:rPr>
            </w:pPr>
            <w:r w:rsidRPr="00EA4032">
              <w:rPr>
                <w:rFonts w:hAnsi="ＭＳ 明朝" w:hint="eastAsia"/>
                <w:u w:val="thick" w:color="FF0000"/>
              </w:rPr>
              <w:t>一　輸出契約の相手方が、保険契約の申込み時において名簿上名簿区分Ｐ若しくは事故管理区分Ｒの場合又は第２条の登録をしていない場合</w:t>
            </w:r>
          </w:p>
          <w:p w14:paraId="4C5F78CA" w14:textId="77777777" w:rsidR="008E56E0" w:rsidRPr="00EA4032" w:rsidRDefault="008E56E0" w:rsidP="008E56E0">
            <w:pPr>
              <w:ind w:left="480" w:hanging="238"/>
              <w:rPr>
                <w:rFonts w:hAnsi="ＭＳ 明朝"/>
                <w:spacing w:val="10"/>
                <w:u w:val="thick" w:color="FF0000"/>
              </w:rPr>
            </w:pPr>
            <w:r w:rsidRPr="00EA4032">
              <w:rPr>
                <w:rFonts w:hAnsi="ＭＳ 明朝" w:hint="eastAsia"/>
                <w:u w:val="thick" w:color="FF0000"/>
              </w:rPr>
              <w:t>二　輸出契約の相手方が、保険契約の申込み時において名簿上ＧＳ格、ＧＡ格又はＧＥ格以外に格付けされている場合（約款第４条第12号又は第13号に該当する事由により生じた損失を除く。）</w:t>
            </w:r>
          </w:p>
          <w:p w14:paraId="05A9AA90" w14:textId="77777777" w:rsidR="008E56E0" w:rsidRPr="00EA4032" w:rsidRDefault="008E56E0" w:rsidP="008E56E0">
            <w:pPr>
              <w:ind w:left="240" w:hanging="238"/>
              <w:rPr>
                <w:rFonts w:hAnsi="Times New Roman"/>
                <w:spacing w:val="10"/>
                <w:u w:val="thick" w:color="FF0000"/>
              </w:rPr>
            </w:pPr>
            <w:r w:rsidRPr="00EA4032">
              <w:rPr>
                <w:rFonts w:hAnsi="ＭＳ 明朝" w:hint="eastAsia"/>
                <w:u w:val="thick" w:color="FF0000"/>
              </w:rPr>
              <w:t>４　前項第１号の規定にかかわらず、輸出契約において取消不能信用状（以下「ＩＬＣ」という。）により代金を決済することを約している場合（ＩＬＣの発行銀行が保険契約の申込み時において名簿上ＳＣ格又は事故管理区分の場合を除く。）には、日本貿易保険は、約款第４条第12号又は第13号に該当する事由により生じた損失をてん補する責めに任じる。</w:t>
            </w:r>
          </w:p>
          <w:p w14:paraId="59010D3C" w14:textId="77777777" w:rsidR="008E56E0" w:rsidRPr="002675E3" w:rsidRDefault="008E56E0" w:rsidP="008E56E0">
            <w:pPr>
              <w:ind w:left="240" w:hanging="238"/>
              <w:rPr>
                <w:rFonts w:hAnsi="ＭＳ 明朝"/>
              </w:rPr>
            </w:pPr>
            <w:r w:rsidRPr="00347D5F">
              <w:rPr>
                <w:rFonts w:hAnsi="ＭＳ 明朝" w:hint="eastAsia"/>
                <w:u w:val="thick" w:color="FF0000"/>
              </w:rPr>
              <w:t>５　第３項及び第４項に掲げる場合のほか、</w:t>
            </w:r>
            <w:r w:rsidRPr="002675E3">
              <w:rPr>
                <w:rFonts w:hAnsi="ＭＳ 明朝" w:hint="eastAsia"/>
              </w:rPr>
              <w:t>日本貿易保険は、必要と認めるときは、保険契約の締結を制限することができる。</w:t>
            </w:r>
          </w:p>
          <w:p w14:paraId="1865961C" w14:textId="77777777" w:rsidR="008E56E0" w:rsidRPr="002675E3" w:rsidRDefault="008E56E0" w:rsidP="008E56E0">
            <w:pPr>
              <w:ind w:left="240" w:hanging="238"/>
              <w:rPr>
                <w:rFonts w:ascii="ＭＳ ゴシック" w:eastAsia="ＭＳ ゴシック" w:hAnsi="ＭＳ ゴシック"/>
                <w:spacing w:val="10"/>
              </w:rPr>
            </w:pPr>
            <w:r w:rsidRPr="002675E3">
              <w:rPr>
                <w:rFonts w:ascii="ＭＳ ゴシック" w:eastAsia="ＭＳ ゴシック" w:hAnsi="ＭＳ ゴシック" w:hint="eastAsia"/>
              </w:rPr>
              <w:t>（保険価額及び保険金額）</w:t>
            </w:r>
          </w:p>
          <w:p w14:paraId="0C3C6573" w14:textId="77777777" w:rsidR="008E56E0" w:rsidRPr="002675E3" w:rsidRDefault="008E56E0" w:rsidP="008E56E0">
            <w:pPr>
              <w:rPr>
                <w:rFonts w:hAnsi="ＭＳ 明朝"/>
              </w:rPr>
            </w:pPr>
            <w:r w:rsidRPr="002675E3">
              <w:rPr>
                <w:rFonts w:ascii="ＭＳ ゴシック" w:eastAsia="ＭＳ ゴシック" w:hAnsi="ＭＳ ゴシック" w:hint="eastAsia"/>
              </w:rPr>
              <w:t>第</w:t>
            </w:r>
            <w:r w:rsidRPr="00347D5F">
              <w:rPr>
                <w:rFonts w:ascii="ＭＳ ゴシック" w:eastAsia="ＭＳ ゴシック" w:hAnsi="ＭＳ ゴシック" w:hint="eastAsia"/>
                <w:u w:val="thick" w:color="FF0000"/>
              </w:rPr>
              <w:t>５</w:t>
            </w:r>
            <w:r w:rsidRPr="002675E3">
              <w:rPr>
                <w:rFonts w:ascii="ＭＳ ゴシック" w:eastAsia="ＭＳ ゴシック" w:hAnsi="ＭＳ ゴシック" w:hint="eastAsia"/>
              </w:rPr>
              <w:t>条</w:t>
            </w:r>
            <w:r w:rsidRPr="002675E3">
              <w:rPr>
                <w:rFonts w:hAnsi="ＭＳ 明朝" w:hint="eastAsia"/>
              </w:rPr>
              <w:t xml:space="preserve">　保険価額は、次の各号のとおりとする。</w:t>
            </w:r>
          </w:p>
          <w:p w14:paraId="040CA5E0" w14:textId="77777777" w:rsidR="008E56E0" w:rsidRPr="002675E3" w:rsidRDefault="008E56E0" w:rsidP="008E56E0">
            <w:pPr>
              <w:ind w:leftChars="100" w:left="360" w:hangingChars="100" w:hanging="180"/>
              <w:rPr>
                <w:rFonts w:hAnsi="ＭＳ 明朝"/>
              </w:rPr>
            </w:pPr>
            <w:r w:rsidRPr="002675E3">
              <w:rPr>
                <w:rFonts w:hAnsi="ＭＳ 明朝" w:hint="eastAsia"/>
              </w:rPr>
              <w:t>一　約款第３条第１号のてん補危険に係る保険契約にあっては、輸出契約に基づく輸出貨物の額</w:t>
            </w:r>
          </w:p>
          <w:p w14:paraId="74444595" w14:textId="77777777" w:rsidR="008E56E0" w:rsidRPr="002675E3" w:rsidRDefault="008E56E0" w:rsidP="008E56E0">
            <w:pPr>
              <w:ind w:leftChars="100" w:left="360" w:hangingChars="100" w:hanging="180"/>
              <w:rPr>
                <w:rFonts w:hAnsi="ＭＳ 明朝"/>
              </w:rPr>
            </w:pPr>
            <w:r w:rsidRPr="002675E3">
              <w:rPr>
                <w:rFonts w:hAnsi="ＭＳ 明朝" w:hint="eastAsia"/>
              </w:rPr>
              <w:t>二　約款第３条第２号のてん補危険に係る保険契約にあっては、輸出契約に基づく代金の額</w:t>
            </w:r>
          </w:p>
          <w:p w14:paraId="7A2E62B5" w14:textId="77777777" w:rsidR="008E56E0" w:rsidRPr="002675E3" w:rsidRDefault="008E56E0" w:rsidP="008E56E0">
            <w:pPr>
              <w:ind w:left="361" w:hangingChars="200" w:hanging="361"/>
              <w:rPr>
                <w:rFonts w:hAnsi="ＭＳ 明朝"/>
              </w:rPr>
            </w:pPr>
            <w:r w:rsidRPr="002675E3">
              <w:rPr>
                <w:rFonts w:hAnsi="ＭＳ 明朝" w:hint="eastAsia"/>
              </w:rPr>
              <w:t xml:space="preserve">　三　約款第３条第３号のてん補危険に係る保険契約にあっては、輸出契約に基づく輸出貨物の額</w:t>
            </w:r>
          </w:p>
          <w:p w14:paraId="608DA413" w14:textId="77777777" w:rsidR="008E56E0" w:rsidRPr="002675E3" w:rsidRDefault="008E56E0" w:rsidP="008E56E0">
            <w:pPr>
              <w:ind w:left="240" w:hanging="238"/>
              <w:rPr>
                <w:rFonts w:hAnsi="ＭＳ 明朝"/>
              </w:rPr>
            </w:pPr>
            <w:r w:rsidRPr="004A6828">
              <w:rPr>
                <w:rFonts w:hAnsi="ＭＳ 明朝" w:hint="eastAsia"/>
                <w:u w:val="thick" w:color="FF0000"/>
              </w:rPr>
              <w:t>２</w:t>
            </w:r>
            <w:r w:rsidRPr="002675E3">
              <w:rPr>
                <w:rFonts w:hAnsi="ＭＳ 明朝" w:hint="eastAsia"/>
              </w:rPr>
              <w:t xml:space="preserve">　約款第３条第１号のてん補危険に係る保険契約</w:t>
            </w:r>
            <w:r w:rsidRPr="004A6828">
              <w:rPr>
                <w:rFonts w:hAnsi="ＭＳ 明朝" w:hint="eastAsia"/>
                <w:u w:val="thick" w:color="FF0000"/>
              </w:rPr>
              <w:t>の保険金額は、</w:t>
            </w:r>
            <w:r w:rsidRPr="002675E3">
              <w:rPr>
                <w:rFonts w:hAnsi="ＭＳ 明朝" w:hint="eastAsia"/>
              </w:rPr>
              <w:t>前項第１号の額に100分の</w:t>
            </w:r>
            <w:r w:rsidRPr="004A6828">
              <w:rPr>
                <w:rFonts w:hAnsi="ＭＳ 明朝" w:hint="eastAsia"/>
                <w:u w:val="thick" w:color="FF0000"/>
              </w:rPr>
              <w:t xml:space="preserve">　</w:t>
            </w:r>
            <w:r w:rsidRPr="002675E3">
              <w:rPr>
                <w:rFonts w:hAnsi="ＭＳ 明朝" w:hint="eastAsia"/>
              </w:rPr>
              <w:t>を乗じて得た額とする。</w:t>
            </w:r>
          </w:p>
          <w:p w14:paraId="34DC6384" w14:textId="77777777" w:rsidR="008E56E0" w:rsidRPr="002675E3" w:rsidRDefault="008E56E0" w:rsidP="008E56E0">
            <w:pPr>
              <w:ind w:left="240" w:hanging="238"/>
              <w:rPr>
                <w:rFonts w:hAnsi="ＭＳ 明朝"/>
              </w:rPr>
            </w:pPr>
            <w:r w:rsidRPr="004A6828">
              <w:rPr>
                <w:rFonts w:hAnsi="ＭＳ 明朝" w:hint="eastAsia"/>
                <w:u w:val="thick" w:color="FF0000"/>
              </w:rPr>
              <w:t>３</w:t>
            </w:r>
            <w:r w:rsidRPr="002675E3">
              <w:rPr>
                <w:rFonts w:hAnsi="ＭＳ 明朝" w:hint="eastAsia"/>
              </w:rPr>
              <w:t xml:space="preserve">　約款第３条第２号のてん補危険に係る保険契約</w:t>
            </w:r>
            <w:r w:rsidRPr="004A6828">
              <w:rPr>
                <w:rFonts w:hAnsi="ＭＳ 明朝" w:hint="eastAsia"/>
                <w:u w:val="thick" w:color="FF0000"/>
              </w:rPr>
              <w:t>の保険金額は、第１</w:t>
            </w:r>
            <w:r w:rsidRPr="002675E3">
              <w:rPr>
                <w:rFonts w:hAnsi="ＭＳ 明朝" w:hint="eastAsia"/>
              </w:rPr>
              <w:t>項第２号の額に100分の</w:t>
            </w:r>
            <w:r w:rsidRPr="004A6828">
              <w:rPr>
                <w:rFonts w:hAnsi="ＭＳ 明朝" w:hint="eastAsia"/>
                <w:u w:val="thick" w:color="FF0000"/>
              </w:rPr>
              <w:t xml:space="preserve">　</w:t>
            </w:r>
            <w:r w:rsidRPr="002675E3">
              <w:rPr>
                <w:rFonts w:hAnsi="ＭＳ 明朝" w:hint="eastAsia"/>
              </w:rPr>
              <w:t>を乗じて得た額とする。</w:t>
            </w:r>
          </w:p>
          <w:p w14:paraId="05E2870A" w14:textId="77777777" w:rsidR="008E56E0" w:rsidRPr="002675E3" w:rsidRDefault="008E56E0" w:rsidP="008E56E0">
            <w:pPr>
              <w:ind w:left="240" w:hanging="238"/>
              <w:rPr>
                <w:rFonts w:hAnsi="ＭＳ 明朝"/>
              </w:rPr>
            </w:pPr>
            <w:r w:rsidRPr="004A6828">
              <w:rPr>
                <w:rFonts w:hAnsi="ＭＳ 明朝" w:hint="eastAsia"/>
                <w:u w:val="thick" w:color="FF0000"/>
              </w:rPr>
              <w:lastRenderedPageBreak/>
              <w:t>４</w:t>
            </w:r>
            <w:r w:rsidRPr="002675E3">
              <w:rPr>
                <w:rFonts w:hAnsi="ＭＳ 明朝" w:hint="eastAsia"/>
              </w:rPr>
              <w:t xml:space="preserve">　約款第３条第３号のてん補危険に係る保険契約</w:t>
            </w:r>
            <w:r w:rsidRPr="004A6828">
              <w:rPr>
                <w:rFonts w:hAnsi="ＭＳ 明朝" w:hint="eastAsia"/>
                <w:u w:val="thick" w:color="FF0000"/>
              </w:rPr>
              <w:t>の保険金額は、第１</w:t>
            </w:r>
            <w:r w:rsidRPr="002675E3">
              <w:rPr>
                <w:rFonts w:hAnsi="ＭＳ 明朝" w:hint="eastAsia"/>
              </w:rPr>
              <w:t>項第３号の額に100分の20を乗じて得た額とする。</w:t>
            </w:r>
          </w:p>
          <w:p w14:paraId="5E633411" w14:textId="77777777" w:rsidR="008E56E0" w:rsidRDefault="008E56E0" w:rsidP="008E56E0">
            <w:pPr>
              <w:ind w:left="240" w:hanging="238"/>
              <w:rPr>
                <w:rFonts w:ascii="ＭＳ ゴシック" w:eastAsia="ＭＳ ゴシック" w:hAnsi="ＭＳ ゴシック"/>
              </w:rPr>
            </w:pPr>
          </w:p>
          <w:p w14:paraId="1ED15B2D" w14:textId="77777777" w:rsidR="008E56E0" w:rsidRDefault="008E56E0" w:rsidP="008E56E0">
            <w:pPr>
              <w:ind w:left="240" w:hanging="238"/>
              <w:rPr>
                <w:rFonts w:ascii="ＭＳ ゴシック" w:eastAsia="ＭＳ ゴシック" w:hAnsi="ＭＳ ゴシック"/>
              </w:rPr>
            </w:pPr>
          </w:p>
          <w:p w14:paraId="60A38F82" w14:textId="77777777" w:rsidR="008E56E0" w:rsidRDefault="008E56E0" w:rsidP="008E56E0">
            <w:pPr>
              <w:ind w:left="240" w:hanging="238"/>
              <w:rPr>
                <w:rFonts w:ascii="ＭＳ ゴシック" w:eastAsia="ＭＳ ゴシック" w:hAnsi="ＭＳ ゴシック"/>
              </w:rPr>
            </w:pPr>
          </w:p>
          <w:p w14:paraId="7DC556F9" w14:textId="77777777" w:rsidR="008E56E0" w:rsidRDefault="008E56E0" w:rsidP="008E56E0">
            <w:pPr>
              <w:ind w:left="240" w:hanging="238"/>
              <w:rPr>
                <w:rFonts w:ascii="ＭＳ ゴシック" w:eastAsia="ＭＳ ゴシック" w:hAnsi="ＭＳ ゴシック"/>
              </w:rPr>
            </w:pPr>
          </w:p>
          <w:p w14:paraId="16A68C1D" w14:textId="77777777" w:rsidR="008E56E0" w:rsidRDefault="008E56E0" w:rsidP="008E56E0">
            <w:pPr>
              <w:ind w:left="240" w:hanging="238"/>
              <w:rPr>
                <w:rFonts w:ascii="ＭＳ ゴシック" w:eastAsia="ＭＳ ゴシック" w:hAnsi="ＭＳ ゴシック"/>
              </w:rPr>
            </w:pPr>
          </w:p>
          <w:p w14:paraId="0E59FF8B" w14:textId="77777777" w:rsidR="008E56E0" w:rsidRDefault="008E56E0" w:rsidP="008E56E0">
            <w:pPr>
              <w:ind w:left="240" w:hanging="238"/>
              <w:rPr>
                <w:rFonts w:ascii="ＭＳ ゴシック" w:eastAsia="ＭＳ ゴシック" w:hAnsi="ＭＳ ゴシック"/>
              </w:rPr>
            </w:pPr>
          </w:p>
          <w:p w14:paraId="2DAD2428" w14:textId="77777777" w:rsidR="008E56E0" w:rsidRDefault="008E56E0" w:rsidP="008E56E0">
            <w:pPr>
              <w:ind w:left="240" w:hanging="238"/>
              <w:rPr>
                <w:rFonts w:ascii="ＭＳ ゴシック" w:eastAsia="ＭＳ ゴシック" w:hAnsi="ＭＳ ゴシック"/>
              </w:rPr>
            </w:pPr>
          </w:p>
          <w:p w14:paraId="6650CFE5" w14:textId="77777777" w:rsidR="008E56E0" w:rsidRDefault="008E56E0" w:rsidP="008E56E0">
            <w:pPr>
              <w:ind w:left="240" w:hanging="238"/>
              <w:rPr>
                <w:rFonts w:ascii="ＭＳ ゴシック" w:eastAsia="ＭＳ ゴシック" w:hAnsi="ＭＳ ゴシック"/>
              </w:rPr>
            </w:pPr>
          </w:p>
          <w:p w14:paraId="45447B54" w14:textId="77777777" w:rsidR="008E56E0" w:rsidRDefault="008E56E0" w:rsidP="008E56E0">
            <w:pPr>
              <w:ind w:left="240" w:hanging="238"/>
              <w:rPr>
                <w:rFonts w:ascii="ＭＳ ゴシック" w:eastAsia="ＭＳ ゴシック" w:hAnsi="ＭＳ ゴシック"/>
              </w:rPr>
            </w:pPr>
          </w:p>
          <w:p w14:paraId="6F3C1802" w14:textId="77777777" w:rsidR="008E56E0" w:rsidRDefault="008E56E0" w:rsidP="008E56E0">
            <w:pPr>
              <w:ind w:left="240" w:hanging="238"/>
              <w:rPr>
                <w:rFonts w:ascii="ＭＳ ゴシック" w:eastAsia="ＭＳ ゴシック" w:hAnsi="ＭＳ ゴシック"/>
              </w:rPr>
            </w:pPr>
          </w:p>
          <w:p w14:paraId="6F720467" w14:textId="77777777" w:rsidR="008E56E0" w:rsidRDefault="008E56E0" w:rsidP="008E56E0">
            <w:pPr>
              <w:ind w:left="240" w:hanging="238"/>
              <w:rPr>
                <w:rFonts w:ascii="ＭＳ ゴシック" w:eastAsia="ＭＳ ゴシック" w:hAnsi="ＭＳ ゴシック"/>
              </w:rPr>
            </w:pPr>
          </w:p>
          <w:p w14:paraId="041FD10B" w14:textId="77777777" w:rsidR="008E56E0" w:rsidRDefault="008E56E0" w:rsidP="008E56E0">
            <w:pPr>
              <w:ind w:left="240" w:hanging="238"/>
              <w:rPr>
                <w:rFonts w:ascii="ＭＳ ゴシック" w:eastAsia="ＭＳ ゴシック" w:hAnsi="ＭＳ ゴシック"/>
              </w:rPr>
            </w:pPr>
          </w:p>
          <w:p w14:paraId="53A33C95" w14:textId="77777777" w:rsidR="008E56E0" w:rsidRDefault="008E56E0" w:rsidP="008E56E0">
            <w:pPr>
              <w:ind w:left="240" w:hanging="238"/>
              <w:rPr>
                <w:rFonts w:ascii="ＭＳ ゴシック" w:eastAsia="ＭＳ ゴシック" w:hAnsi="ＭＳ ゴシック"/>
              </w:rPr>
            </w:pPr>
          </w:p>
          <w:p w14:paraId="3857F2B3" w14:textId="77777777" w:rsidR="008E56E0" w:rsidRDefault="008E56E0" w:rsidP="008E56E0">
            <w:pPr>
              <w:ind w:left="240" w:hanging="238"/>
              <w:rPr>
                <w:rFonts w:ascii="ＭＳ ゴシック" w:eastAsia="ＭＳ ゴシック" w:hAnsi="ＭＳ ゴシック"/>
              </w:rPr>
            </w:pPr>
          </w:p>
          <w:p w14:paraId="21069D50" w14:textId="77777777" w:rsidR="008E56E0" w:rsidRDefault="008E56E0" w:rsidP="008E56E0">
            <w:pPr>
              <w:ind w:left="240" w:hanging="238"/>
              <w:rPr>
                <w:rFonts w:ascii="ＭＳ ゴシック" w:eastAsia="ＭＳ ゴシック" w:hAnsi="ＭＳ ゴシック"/>
              </w:rPr>
            </w:pPr>
          </w:p>
          <w:p w14:paraId="15CDC933" w14:textId="77777777" w:rsidR="008E56E0" w:rsidRDefault="008E56E0" w:rsidP="008E56E0">
            <w:pPr>
              <w:ind w:left="240" w:hanging="238"/>
              <w:rPr>
                <w:rFonts w:ascii="ＭＳ ゴシック" w:eastAsia="ＭＳ ゴシック" w:hAnsi="ＭＳ ゴシック"/>
              </w:rPr>
            </w:pPr>
          </w:p>
          <w:p w14:paraId="12AC79C7" w14:textId="77777777" w:rsidR="008E56E0" w:rsidRDefault="008E56E0" w:rsidP="008E56E0">
            <w:pPr>
              <w:ind w:left="240" w:hanging="238"/>
              <w:rPr>
                <w:rFonts w:ascii="ＭＳ ゴシック" w:eastAsia="ＭＳ ゴシック" w:hAnsi="ＭＳ ゴシック"/>
              </w:rPr>
            </w:pPr>
          </w:p>
          <w:p w14:paraId="7DC88F5F" w14:textId="77777777" w:rsidR="008E56E0" w:rsidRDefault="008E56E0" w:rsidP="008E56E0">
            <w:pPr>
              <w:ind w:left="240" w:hanging="238"/>
              <w:rPr>
                <w:rFonts w:ascii="ＭＳ ゴシック" w:eastAsia="ＭＳ ゴシック" w:hAnsi="ＭＳ ゴシック"/>
              </w:rPr>
            </w:pPr>
          </w:p>
          <w:p w14:paraId="123125AD" w14:textId="77777777" w:rsidR="008E56E0" w:rsidRDefault="008E56E0" w:rsidP="008E56E0">
            <w:pPr>
              <w:ind w:left="240" w:hanging="238"/>
              <w:rPr>
                <w:rFonts w:ascii="ＭＳ ゴシック" w:eastAsia="ＭＳ ゴシック" w:hAnsi="ＭＳ ゴシック"/>
              </w:rPr>
            </w:pPr>
          </w:p>
          <w:p w14:paraId="027F2290" w14:textId="77777777" w:rsidR="008E56E0" w:rsidRDefault="008E56E0" w:rsidP="008E56E0">
            <w:pPr>
              <w:ind w:left="240" w:hanging="238"/>
              <w:rPr>
                <w:rFonts w:ascii="ＭＳ ゴシック" w:eastAsia="ＭＳ ゴシック" w:hAnsi="ＭＳ ゴシック"/>
              </w:rPr>
            </w:pPr>
          </w:p>
          <w:p w14:paraId="625D9114" w14:textId="77777777" w:rsidR="008E56E0" w:rsidRDefault="008E56E0" w:rsidP="008E56E0">
            <w:pPr>
              <w:ind w:left="240" w:hanging="238"/>
              <w:rPr>
                <w:rFonts w:ascii="ＭＳ ゴシック" w:eastAsia="ＭＳ ゴシック" w:hAnsi="ＭＳ ゴシック"/>
              </w:rPr>
            </w:pPr>
          </w:p>
          <w:p w14:paraId="3A9390E6" w14:textId="77777777" w:rsidR="008E56E0" w:rsidRDefault="008E56E0" w:rsidP="008E56E0">
            <w:pPr>
              <w:ind w:left="240" w:hanging="238"/>
              <w:rPr>
                <w:rFonts w:ascii="ＭＳ ゴシック" w:eastAsia="ＭＳ ゴシック" w:hAnsi="ＭＳ ゴシック"/>
              </w:rPr>
            </w:pPr>
          </w:p>
          <w:p w14:paraId="4A2A8FDC" w14:textId="77777777" w:rsidR="008E56E0" w:rsidRDefault="008E56E0" w:rsidP="008E56E0">
            <w:pPr>
              <w:ind w:left="240" w:hanging="238"/>
              <w:rPr>
                <w:rFonts w:ascii="ＭＳ ゴシック" w:eastAsia="ＭＳ ゴシック" w:hAnsi="ＭＳ ゴシック"/>
              </w:rPr>
            </w:pPr>
          </w:p>
          <w:p w14:paraId="5DDDCFA0" w14:textId="77777777" w:rsidR="008E56E0" w:rsidRDefault="008E56E0" w:rsidP="008E56E0">
            <w:pPr>
              <w:ind w:left="240" w:hanging="238"/>
              <w:rPr>
                <w:rFonts w:ascii="ＭＳ ゴシック" w:eastAsia="ＭＳ ゴシック" w:hAnsi="ＭＳ ゴシック"/>
              </w:rPr>
            </w:pPr>
          </w:p>
          <w:p w14:paraId="21730BC3" w14:textId="77777777" w:rsidR="008E56E0" w:rsidRDefault="008E56E0" w:rsidP="008E56E0">
            <w:pPr>
              <w:ind w:left="240" w:hanging="238"/>
              <w:rPr>
                <w:rFonts w:ascii="ＭＳ ゴシック" w:eastAsia="ＭＳ ゴシック" w:hAnsi="ＭＳ ゴシック"/>
              </w:rPr>
            </w:pPr>
            <w:r w:rsidRPr="002675E3">
              <w:rPr>
                <w:rFonts w:ascii="ＭＳ ゴシック" w:eastAsia="ＭＳ ゴシック" w:hAnsi="ＭＳ ゴシック" w:hint="eastAsia"/>
              </w:rPr>
              <w:t>（輸出契約の内容の変更等）</w:t>
            </w:r>
          </w:p>
          <w:p w14:paraId="5596FB20" w14:textId="77777777" w:rsidR="008E56E0" w:rsidRPr="002675E3" w:rsidRDefault="008E56E0" w:rsidP="008E56E0">
            <w:pPr>
              <w:ind w:left="180" w:hangingChars="100" w:hanging="180"/>
              <w:rPr>
                <w:rFonts w:hAnsi="ＭＳ 明朝"/>
              </w:rPr>
            </w:pPr>
            <w:r w:rsidRPr="002675E3">
              <w:rPr>
                <w:rFonts w:ascii="ＭＳ ゴシック" w:eastAsia="ＭＳ ゴシック" w:hAnsi="ＭＳ ゴシック" w:hint="eastAsia"/>
              </w:rPr>
              <w:t>第</w:t>
            </w:r>
            <w:r w:rsidRPr="00862230">
              <w:rPr>
                <w:rFonts w:ascii="ＭＳ ゴシック" w:eastAsia="ＭＳ ゴシック" w:hAnsi="ＭＳ ゴシック" w:hint="eastAsia"/>
              </w:rPr>
              <w:t>６</w:t>
            </w:r>
            <w:r w:rsidRPr="002675E3">
              <w:rPr>
                <w:rFonts w:ascii="ＭＳ ゴシック" w:eastAsia="ＭＳ ゴシック" w:hAnsi="ＭＳ ゴシック" w:hint="eastAsia"/>
              </w:rPr>
              <w:t>条</w:t>
            </w:r>
            <w:r w:rsidRPr="002675E3">
              <w:rPr>
                <w:rFonts w:hAnsi="ＭＳ 明朝" w:hint="eastAsia"/>
              </w:rPr>
              <w:t xml:space="preserve">　組合は、輸出者が保険契約の締結がなされた輸出契約に、貿易一般保険包括保険（鋼材・化学品）手続細則（平成13年４月１日　０１－制度―０００２３）に規定する重大な内容変更等を行ったときは、約款第22条第１項の規定に基づき、その旨を日本貿易保険に書面で通知しな</w:t>
            </w:r>
            <w:r w:rsidRPr="002675E3">
              <w:rPr>
                <w:rFonts w:hAnsi="ＭＳ 明朝" w:hint="eastAsia"/>
              </w:rPr>
              <w:lastRenderedPageBreak/>
              <w:t>ければならない。</w:t>
            </w:r>
          </w:p>
          <w:p w14:paraId="1C2CD8D0" w14:textId="77777777" w:rsidR="008E56E0" w:rsidRPr="002675E3" w:rsidRDefault="008E56E0" w:rsidP="008E56E0">
            <w:pPr>
              <w:ind w:left="240" w:hanging="238"/>
              <w:rPr>
                <w:rFonts w:hAnsi="ＭＳ 明朝"/>
              </w:rPr>
            </w:pPr>
            <w:r w:rsidRPr="002675E3">
              <w:rPr>
                <w:rFonts w:hAnsi="ＭＳ 明朝" w:hint="eastAsia"/>
              </w:rPr>
              <w:t>２　前項の通知を受けた場合において、日本貿易保険は、必要と認めるときは、保険契約を解除することができる。この場合、当該保険契約の解除は、当該重大な内容変更等のあった日から効力を生ずる。</w:t>
            </w:r>
          </w:p>
          <w:p w14:paraId="7F866366" w14:textId="77777777" w:rsidR="008E56E0" w:rsidRPr="002675E3" w:rsidRDefault="008E56E0" w:rsidP="008E56E0">
            <w:pPr>
              <w:rPr>
                <w:rFonts w:ascii="ＭＳ ゴシック" w:eastAsia="ＭＳ ゴシック" w:hAnsi="ＭＳ ゴシック"/>
              </w:rPr>
            </w:pPr>
            <w:r w:rsidRPr="002675E3">
              <w:rPr>
                <w:rFonts w:ascii="ＭＳ ゴシック" w:eastAsia="ＭＳ ゴシック" w:hAnsi="ＭＳ ゴシック" w:hint="eastAsia"/>
              </w:rPr>
              <w:t>（保険料の額）</w:t>
            </w:r>
          </w:p>
          <w:p w14:paraId="61A036F7" w14:textId="77777777" w:rsidR="008E56E0" w:rsidRDefault="008E56E0" w:rsidP="008E56E0">
            <w:pPr>
              <w:rPr>
                <w:rFonts w:hAnsi="ＭＳ 明朝"/>
              </w:rPr>
            </w:pPr>
            <w:r w:rsidRPr="002675E3">
              <w:rPr>
                <w:rFonts w:ascii="ＭＳ ゴシック" w:eastAsia="ＭＳ ゴシック" w:hAnsi="ＭＳ ゴシック" w:hint="eastAsia"/>
              </w:rPr>
              <w:t>第</w:t>
            </w:r>
            <w:r w:rsidRPr="00862230">
              <w:rPr>
                <w:rFonts w:ascii="ＭＳ ゴシック" w:eastAsia="ＭＳ ゴシック" w:hAnsi="ＭＳ ゴシック" w:hint="eastAsia"/>
              </w:rPr>
              <w:t>７</w:t>
            </w:r>
            <w:r w:rsidRPr="002675E3">
              <w:rPr>
                <w:rFonts w:ascii="ＭＳ ゴシック" w:eastAsia="ＭＳ ゴシック" w:hAnsi="ＭＳ ゴシック" w:hint="eastAsia"/>
              </w:rPr>
              <w:t>条</w:t>
            </w:r>
            <w:r w:rsidRPr="002675E3">
              <w:rPr>
                <w:rFonts w:hAnsi="ＭＳ 明朝" w:hint="eastAsia"/>
              </w:rPr>
              <w:t xml:space="preserve">　組合の納付すべき保険料の額は、保険契約を締結した輸出契約ごとに、保険価額に貿易保険の保険料率等に関する規程（平成16年７月２日　０４－制度―０００３４）に従って算出された保険料率を乗じて得た金額とする。</w:t>
            </w:r>
          </w:p>
          <w:p w14:paraId="5A6985C2" w14:textId="77777777" w:rsidR="008E56E0" w:rsidRPr="002675E3" w:rsidRDefault="008E56E0" w:rsidP="008E56E0">
            <w:pPr>
              <w:rPr>
                <w:rFonts w:hAnsi="ＭＳ 明朝"/>
              </w:rPr>
            </w:pPr>
          </w:p>
          <w:p w14:paraId="1D3D5020" w14:textId="77777777" w:rsidR="008E56E0" w:rsidRPr="002675E3" w:rsidRDefault="008E56E0" w:rsidP="008E56E0">
            <w:pPr>
              <w:ind w:left="240" w:hanging="238"/>
              <w:rPr>
                <w:rFonts w:ascii="ＭＳ ゴシック" w:eastAsia="ＭＳ ゴシック" w:hAnsi="ＭＳ ゴシック"/>
                <w:spacing w:val="10"/>
              </w:rPr>
            </w:pPr>
            <w:r w:rsidRPr="002675E3">
              <w:rPr>
                <w:rFonts w:ascii="ＭＳ ゴシック" w:eastAsia="ＭＳ ゴシック" w:hAnsi="ＭＳ ゴシック" w:hint="eastAsia"/>
              </w:rPr>
              <w:t>（保険料の納付）</w:t>
            </w:r>
          </w:p>
          <w:p w14:paraId="54379DA3" w14:textId="77777777" w:rsidR="008E56E0" w:rsidRPr="002675E3" w:rsidRDefault="008E56E0" w:rsidP="008E56E0">
            <w:pPr>
              <w:ind w:left="240" w:hanging="238"/>
              <w:rPr>
                <w:rFonts w:hAnsi="ＭＳ 明朝"/>
                <w:spacing w:val="10"/>
              </w:rPr>
            </w:pPr>
            <w:r w:rsidRPr="002675E3">
              <w:rPr>
                <w:rFonts w:ascii="ＭＳ ゴシック" w:eastAsia="ＭＳ ゴシック" w:hAnsi="ＭＳ ゴシック" w:hint="eastAsia"/>
              </w:rPr>
              <w:t>第</w:t>
            </w:r>
            <w:r w:rsidRPr="00862230">
              <w:rPr>
                <w:rFonts w:ascii="ＭＳ ゴシック" w:eastAsia="ＭＳ ゴシック" w:hAnsi="ＭＳ ゴシック" w:hint="eastAsia"/>
              </w:rPr>
              <w:t>８</w:t>
            </w:r>
            <w:r w:rsidRPr="002675E3">
              <w:rPr>
                <w:rFonts w:ascii="ＭＳ ゴシック" w:eastAsia="ＭＳ ゴシック" w:hAnsi="ＭＳ ゴシック" w:hint="eastAsia"/>
              </w:rPr>
              <w:t>条</w:t>
            </w:r>
            <w:r w:rsidRPr="002675E3">
              <w:rPr>
                <w:rFonts w:hAnsi="ＭＳ 明朝" w:hint="eastAsia"/>
              </w:rPr>
              <w:t xml:space="preserve">　組合は、毎月１日から末日までの間に、保険契約が締結された輸出契約、重大な内容変更等の承認がなされた輸出契約その他保険料を納付すべき義務の生じた輸出契約に係る保険料の全額を日本貿易保険の指定する日までに日本貿易保険に納付しなければならない。ただし、次条第１項に該当する場合はこの限りでない。</w:t>
            </w:r>
            <w:r w:rsidRPr="002675E3">
              <w:rPr>
                <w:rFonts w:hAnsi="ＭＳ 明朝"/>
              </w:rPr>
              <w:t xml:space="preserve"> </w:t>
            </w:r>
          </w:p>
          <w:p w14:paraId="74A75106" w14:textId="77777777" w:rsidR="008E56E0" w:rsidRPr="002675E3" w:rsidRDefault="008E56E0" w:rsidP="008E56E0">
            <w:pPr>
              <w:ind w:left="240" w:hanging="238"/>
              <w:rPr>
                <w:rFonts w:hAnsi="ＭＳ 明朝"/>
                <w:spacing w:val="10"/>
              </w:rPr>
            </w:pPr>
            <w:r w:rsidRPr="002675E3">
              <w:rPr>
                <w:rFonts w:hAnsi="ＭＳ 明朝" w:hint="eastAsia"/>
              </w:rPr>
              <w:t>２　組合は、前項の規定により納付すべき保険料を日本貿易保険の指定する日までに納付しなかったときは、保険料及び当該保険料について日本貿易保険の指定する日の翌日から組合の納付すべき保険料が納付される日までの日数に応じて年</w:t>
            </w:r>
            <w:r w:rsidRPr="002675E3">
              <w:rPr>
                <w:rFonts w:hAnsi="ＭＳ 明朝"/>
              </w:rPr>
              <w:t>10.95</w:t>
            </w:r>
            <w:r w:rsidRPr="002675E3">
              <w:rPr>
                <w:rFonts w:hAnsi="ＭＳ 明朝" w:hint="eastAsia"/>
              </w:rPr>
              <w:t>％の割合で計算した延滞金を請求書に従い日本貿易保険に納付しなければならない。</w:t>
            </w:r>
            <w:r w:rsidRPr="002675E3">
              <w:rPr>
                <w:rFonts w:hAnsi="ＭＳ 明朝"/>
              </w:rPr>
              <w:t xml:space="preserve"> </w:t>
            </w:r>
          </w:p>
          <w:p w14:paraId="51DC5913" w14:textId="77777777" w:rsidR="008E56E0" w:rsidRPr="002675E3" w:rsidRDefault="008E56E0" w:rsidP="008E56E0">
            <w:pPr>
              <w:ind w:left="240" w:hanging="238"/>
              <w:rPr>
                <w:rFonts w:hAnsi="ＭＳ 明朝"/>
                <w:spacing w:val="10"/>
              </w:rPr>
            </w:pPr>
            <w:r w:rsidRPr="002675E3">
              <w:rPr>
                <w:rFonts w:hAnsi="ＭＳ 明朝" w:hint="eastAsia"/>
              </w:rPr>
              <w:t>３　前項の規定により延滞金を納付しなければならない場合において、組合が納付すべき保険料及び延滞金の全額に満たない額を納付した場合には、日本貿易保険は納付された金額を保険料、延滞金の順に充当する。</w:t>
            </w:r>
            <w:r w:rsidRPr="002675E3">
              <w:rPr>
                <w:rFonts w:hAnsi="ＭＳ 明朝"/>
              </w:rPr>
              <w:t xml:space="preserve"> </w:t>
            </w:r>
          </w:p>
          <w:p w14:paraId="0D521E86" w14:textId="77777777" w:rsidR="008E56E0" w:rsidRPr="002675E3" w:rsidRDefault="008E56E0" w:rsidP="008E56E0">
            <w:pPr>
              <w:ind w:left="240" w:hanging="238"/>
              <w:rPr>
                <w:rFonts w:ascii="ＭＳ ゴシック" w:eastAsia="ＭＳ ゴシック" w:hAnsi="ＭＳ ゴシック"/>
                <w:spacing w:val="10"/>
              </w:rPr>
            </w:pPr>
            <w:r w:rsidRPr="002675E3">
              <w:rPr>
                <w:rFonts w:ascii="ＭＳ ゴシック" w:eastAsia="ＭＳ ゴシック" w:hAnsi="ＭＳ ゴシック" w:hint="eastAsia"/>
              </w:rPr>
              <w:t>（保険料の返還等）</w:t>
            </w:r>
          </w:p>
          <w:p w14:paraId="2269AE62" w14:textId="77777777" w:rsidR="008E56E0" w:rsidRPr="002675E3" w:rsidRDefault="008E56E0" w:rsidP="008E56E0">
            <w:pPr>
              <w:ind w:left="240" w:hanging="238"/>
              <w:rPr>
                <w:rFonts w:hAnsi="ＭＳ 明朝"/>
                <w:spacing w:val="10"/>
              </w:rPr>
            </w:pPr>
            <w:r w:rsidRPr="002675E3">
              <w:rPr>
                <w:rFonts w:ascii="ＭＳ ゴシック" w:eastAsia="ＭＳ ゴシック" w:hAnsi="ＭＳ ゴシック" w:hint="eastAsia"/>
              </w:rPr>
              <w:t>第</w:t>
            </w:r>
            <w:r w:rsidRPr="00862230">
              <w:rPr>
                <w:rFonts w:ascii="ＭＳ ゴシック" w:eastAsia="ＭＳ ゴシック" w:hAnsi="ＭＳ ゴシック" w:hint="eastAsia"/>
              </w:rPr>
              <w:t>９</w:t>
            </w:r>
            <w:r w:rsidRPr="002675E3">
              <w:rPr>
                <w:rFonts w:ascii="ＭＳ ゴシック" w:eastAsia="ＭＳ ゴシック" w:hAnsi="ＭＳ ゴシック" w:hint="eastAsia"/>
              </w:rPr>
              <w:t>条</w:t>
            </w:r>
            <w:r w:rsidRPr="002675E3">
              <w:rPr>
                <w:rFonts w:hAnsi="ＭＳ 明朝" w:hint="eastAsia"/>
              </w:rPr>
              <w:t xml:space="preserve">　次の各号のいずれかに該当する場合には、保険契約は、締結のときにさかのぼって効力を失うものとし、既に保険料が納付されていた場合は、日本貿易保険は、当該納付に係る保険料を返還する。</w:t>
            </w:r>
          </w:p>
          <w:p w14:paraId="4B53A5D1" w14:textId="77777777" w:rsidR="008E56E0" w:rsidRPr="002675E3" w:rsidRDefault="008E56E0" w:rsidP="008E56E0">
            <w:pPr>
              <w:ind w:left="480" w:hanging="238"/>
              <w:rPr>
                <w:rFonts w:hAnsi="ＭＳ 明朝"/>
                <w:spacing w:val="10"/>
              </w:rPr>
            </w:pPr>
            <w:r w:rsidRPr="002675E3">
              <w:rPr>
                <w:rFonts w:hAnsi="ＭＳ 明朝" w:hint="eastAsia"/>
              </w:rPr>
              <w:t>一　保険の申込み前に約款第４条の各号のいずれかに該当する事由（保険の申込みの当時保険契約者が存在することを知っていた事由を除く。）が生じた場合において、組合がその事実を知って遅滞なく書面</w:t>
            </w:r>
            <w:r w:rsidRPr="002675E3">
              <w:rPr>
                <w:rFonts w:hAnsi="ＭＳ 明朝" w:hint="eastAsia"/>
              </w:rPr>
              <w:lastRenderedPageBreak/>
              <w:t>で保険契約の解除を通知したとき。</w:t>
            </w:r>
            <w:r w:rsidRPr="002675E3">
              <w:rPr>
                <w:rFonts w:hAnsi="ＭＳ 明朝"/>
              </w:rPr>
              <w:t xml:space="preserve"> </w:t>
            </w:r>
          </w:p>
          <w:p w14:paraId="630D0FF3" w14:textId="77777777" w:rsidR="008E56E0" w:rsidRPr="002675E3" w:rsidRDefault="008E56E0" w:rsidP="008E56E0">
            <w:pPr>
              <w:ind w:left="480" w:hanging="238"/>
              <w:rPr>
                <w:rFonts w:hAnsi="ＭＳ 明朝"/>
                <w:spacing w:val="10"/>
              </w:rPr>
            </w:pPr>
            <w:r w:rsidRPr="002675E3">
              <w:rPr>
                <w:rFonts w:hAnsi="ＭＳ 明朝" w:hint="eastAsia"/>
              </w:rPr>
              <w:t>二　輸出契約に基づく貨物の輸出が外国為替及び外国貿易法（昭和</w:t>
            </w:r>
            <w:r w:rsidRPr="002675E3">
              <w:rPr>
                <w:rFonts w:hAnsi="ＭＳ 明朝"/>
              </w:rPr>
              <w:t>24</w:t>
            </w:r>
            <w:r w:rsidRPr="002675E3">
              <w:rPr>
                <w:rFonts w:hAnsi="ＭＳ 明朝" w:hint="eastAsia"/>
              </w:rPr>
              <w:t>年法律第</w:t>
            </w:r>
            <w:r w:rsidRPr="002675E3">
              <w:rPr>
                <w:rFonts w:hAnsi="ＭＳ 明朝"/>
              </w:rPr>
              <w:t>228</w:t>
            </w:r>
            <w:r w:rsidRPr="002675E3">
              <w:rPr>
                <w:rFonts w:hAnsi="ＭＳ 明朝" w:hint="eastAsia"/>
              </w:rPr>
              <w:t>号）第</w:t>
            </w:r>
            <w:r w:rsidRPr="002675E3">
              <w:rPr>
                <w:rFonts w:hAnsi="ＭＳ 明朝"/>
              </w:rPr>
              <w:t>48</w:t>
            </w:r>
            <w:r w:rsidRPr="002675E3">
              <w:rPr>
                <w:rFonts w:hAnsi="ＭＳ 明朝" w:hint="eastAsia"/>
              </w:rPr>
              <w:t>条第１項又は輸出貿易管理令（昭和</w:t>
            </w:r>
            <w:r w:rsidRPr="002675E3">
              <w:rPr>
                <w:rFonts w:hAnsi="ＭＳ 明朝"/>
              </w:rPr>
              <w:t>24</w:t>
            </w:r>
            <w:r w:rsidRPr="002675E3">
              <w:rPr>
                <w:rFonts w:hAnsi="ＭＳ 明朝" w:hint="eastAsia"/>
              </w:rPr>
              <w:t>年政令第</w:t>
            </w:r>
            <w:r w:rsidRPr="002675E3">
              <w:rPr>
                <w:rFonts w:hAnsi="ＭＳ 明朝"/>
              </w:rPr>
              <w:t>378</w:t>
            </w:r>
            <w:r w:rsidRPr="002675E3">
              <w:rPr>
                <w:rFonts w:hAnsi="ＭＳ 明朝" w:hint="eastAsia"/>
              </w:rPr>
              <w:t>号）第１条第２項若しくは第２条第１項各号のいずれかに該当する場合において、これらの規定により当該輸出の許可若しくは承認を受けられないこと又は同令第１条第４項若しくは第２条第６項の規定により当該輸出の許可若しくは承認の効力に附せられていた条件により、当該輸出の許可若しくは承認が効力を失うことが明らかになったとき（約款第４条各号のいずれかに該当する事由又は輸出契約の当事者の責めに帰すべき事由により輸出することができなくなった場合を除く。）。</w:t>
            </w:r>
          </w:p>
          <w:p w14:paraId="0729D2FE" w14:textId="77777777" w:rsidR="008E56E0" w:rsidRPr="002675E3" w:rsidRDefault="008E56E0" w:rsidP="008E56E0">
            <w:pPr>
              <w:ind w:left="240" w:hanging="238"/>
              <w:rPr>
                <w:rFonts w:hAnsi="ＭＳ 明朝"/>
                <w:shd w:val="pct15" w:color="auto" w:fill="FFFFFF"/>
              </w:rPr>
            </w:pPr>
            <w:r w:rsidRPr="002675E3">
              <w:rPr>
                <w:rFonts w:hAnsi="ＭＳ 明朝" w:hint="eastAsia"/>
              </w:rPr>
              <w:t>２　誤記の修正を申請したことに伴う保険料の追徴又は返還については、訂正前の保険料の額と訂正後の保険料の額との差額が1,000円以上の場合には、当該差額を徴収し又は返還する。</w:t>
            </w:r>
          </w:p>
          <w:p w14:paraId="6A901B75" w14:textId="77777777" w:rsidR="008E56E0" w:rsidRPr="002675E3" w:rsidRDefault="008E56E0" w:rsidP="008E56E0">
            <w:pPr>
              <w:ind w:left="240" w:hanging="238"/>
              <w:rPr>
                <w:rFonts w:hAnsi="ＭＳ 明朝"/>
                <w:spacing w:val="10"/>
              </w:rPr>
            </w:pPr>
            <w:r w:rsidRPr="002675E3">
              <w:rPr>
                <w:rFonts w:hAnsi="ＭＳ 明朝" w:hint="eastAsia"/>
              </w:rPr>
              <w:t>３　日本貿易保険は、前２項に該当する場合を除き、保険契約が無効となった場合（保険契約者又は被保険者の責めに帰すべき事由による場合を除く。）には無効により日本貿易保険がてん補する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を、輸出契約の貨物の代金等の額が減額した場合には減額となった部分に相当する保険料を、保険期間が短縮した場合には保険期間の短縮となった部分に相当する保険料を返還する。ただし、返還の対象となる保険料（加算される保険料がある場合には、返還される保険料と相殺された後の額とする。）が</w:t>
            </w:r>
            <w:r w:rsidRPr="002675E3">
              <w:rPr>
                <w:rFonts w:hAnsi="ＭＳ 明朝"/>
              </w:rPr>
              <w:t>30,000</w:t>
            </w:r>
            <w:r w:rsidRPr="002675E3">
              <w:rPr>
                <w:rFonts w:hAnsi="ＭＳ 明朝" w:hint="eastAsia"/>
              </w:rPr>
              <w:t>円未満の場合には、保険料は返還しない。</w:t>
            </w:r>
          </w:p>
          <w:p w14:paraId="357A58C2" w14:textId="77777777" w:rsidR="008E56E0" w:rsidRPr="002675E3" w:rsidRDefault="008E56E0" w:rsidP="008E56E0">
            <w:pPr>
              <w:ind w:left="240" w:hanging="238"/>
              <w:rPr>
                <w:rFonts w:hAnsi="ＭＳ 明朝"/>
                <w:spacing w:val="10"/>
              </w:rPr>
            </w:pPr>
            <w:r w:rsidRPr="002675E3">
              <w:rPr>
                <w:rFonts w:hAnsi="ＭＳ 明朝" w:hint="eastAsia"/>
              </w:rPr>
              <w:t>４　日本貿易保険は、前３項に該当する場合のほか、保険契約の無効、失効若しくは解除の場合又は日本貿易保険が損失をてん補する責めに任じなくなった場合においても、保険料は返還しない。</w:t>
            </w:r>
            <w:r w:rsidRPr="002675E3">
              <w:rPr>
                <w:rFonts w:hAnsi="ＭＳ 明朝"/>
              </w:rPr>
              <w:t xml:space="preserve"> </w:t>
            </w:r>
          </w:p>
          <w:p w14:paraId="31ABCA9E" w14:textId="77777777" w:rsidR="008E56E0" w:rsidRPr="002675E3" w:rsidRDefault="008E56E0" w:rsidP="008E56E0">
            <w:pPr>
              <w:ind w:left="240" w:hanging="238"/>
              <w:rPr>
                <w:rFonts w:ascii="ＭＳ ゴシック" w:eastAsia="ＭＳ ゴシック" w:hAnsi="ＭＳ ゴシック"/>
                <w:spacing w:val="10"/>
              </w:rPr>
            </w:pPr>
            <w:r w:rsidRPr="002675E3">
              <w:rPr>
                <w:rFonts w:ascii="ＭＳ ゴシック" w:eastAsia="ＭＳ ゴシック" w:hAnsi="ＭＳ ゴシック" w:hint="eastAsia"/>
              </w:rPr>
              <w:t>（輸出契約等及び保険契約に関する調査）</w:t>
            </w:r>
          </w:p>
          <w:p w14:paraId="2688D575" w14:textId="77777777" w:rsidR="008E56E0" w:rsidRPr="002675E3" w:rsidRDefault="008E56E0" w:rsidP="008E56E0">
            <w:pPr>
              <w:ind w:left="238" w:hanging="238"/>
              <w:rPr>
                <w:sz w:val="24"/>
                <w:szCs w:val="24"/>
              </w:rPr>
            </w:pPr>
            <w:r w:rsidRPr="002675E3">
              <w:rPr>
                <w:rFonts w:ascii="ＭＳ ゴシック" w:eastAsia="ＭＳ ゴシック" w:hAnsi="ＭＳ ゴシック" w:hint="eastAsia"/>
              </w:rPr>
              <w:t>第</w:t>
            </w:r>
            <w:r w:rsidRPr="00862230">
              <w:rPr>
                <w:rFonts w:ascii="ＭＳ ゴシック" w:eastAsia="ＭＳ ゴシック" w:hAnsi="ＭＳ ゴシック" w:hint="eastAsia"/>
              </w:rPr>
              <w:t>10</w:t>
            </w:r>
            <w:r w:rsidRPr="002675E3">
              <w:rPr>
                <w:rFonts w:ascii="ＭＳ ゴシック" w:eastAsia="ＭＳ ゴシック" w:hAnsi="ＭＳ ゴシック" w:hint="eastAsia"/>
              </w:rPr>
              <w:t>条</w:t>
            </w:r>
            <w:r w:rsidRPr="002675E3">
              <w:rPr>
                <w:rFonts w:hint="eastAsia"/>
              </w:rPr>
              <w:t xml:space="preserve">　組合は、日本貿易保険が第１条の申込みに関する事項、その他輸</w:t>
            </w:r>
            <w:r w:rsidRPr="002675E3">
              <w:rPr>
                <w:rFonts w:hint="eastAsia"/>
              </w:rPr>
              <w:lastRenderedPageBreak/>
              <w:t>出契約に対する保険契約に関する事項について調査、報告又は資料の提出を求めた場合には、輸出者に対し必要な調査を行い、その結果を集計して日本貿易保険に速やかに報告しなければならない。</w:t>
            </w:r>
          </w:p>
          <w:p w14:paraId="6A71BCF9" w14:textId="77777777" w:rsidR="008E56E0" w:rsidRPr="002675E3" w:rsidRDefault="008E56E0" w:rsidP="008E56E0">
            <w:pPr>
              <w:pStyle w:val="a6"/>
              <w:ind w:left="722"/>
              <w:rPr>
                <w:rFonts w:hAnsi="ＭＳ 明朝"/>
                <w:szCs w:val="22"/>
              </w:rPr>
            </w:pPr>
            <w:r w:rsidRPr="002675E3">
              <w:rPr>
                <w:rFonts w:hAnsi="ＭＳ 明朝" w:hint="eastAsia"/>
                <w:szCs w:val="22"/>
              </w:rPr>
              <w:t>２　日本貿易保険は、必要があると認めたときは、輸出契約に関する輸出者の帳簿その他の関係書類を閲覧することができる。</w:t>
            </w:r>
          </w:p>
          <w:p w14:paraId="286B83A3" w14:textId="77777777" w:rsidR="008E56E0" w:rsidRPr="002675E3" w:rsidRDefault="008E56E0" w:rsidP="008E56E0">
            <w:pPr>
              <w:ind w:left="240" w:hanging="238"/>
              <w:rPr>
                <w:rFonts w:ascii="ＭＳ ゴシック" w:eastAsia="ＭＳ ゴシック" w:hAnsi="ＭＳ ゴシック"/>
                <w:spacing w:val="10"/>
                <w:szCs w:val="22"/>
              </w:rPr>
            </w:pPr>
            <w:r w:rsidRPr="002675E3">
              <w:rPr>
                <w:rFonts w:ascii="ＭＳ ゴシック" w:eastAsia="ＭＳ ゴシック" w:hAnsi="ＭＳ ゴシック" w:hint="eastAsia"/>
                <w:szCs w:val="22"/>
              </w:rPr>
              <w:t>（保険金の返還等）</w:t>
            </w:r>
          </w:p>
          <w:p w14:paraId="3FA5BC43" w14:textId="77777777" w:rsidR="008E56E0" w:rsidRPr="002675E3" w:rsidRDefault="008E56E0" w:rsidP="008E56E0">
            <w:pPr>
              <w:ind w:left="240" w:hanging="238"/>
              <w:rPr>
                <w:rFonts w:hAnsi="ＭＳ 明朝"/>
              </w:rPr>
            </w:pPr>
            <w:r w:rsidRPr="002675E3">
              <w:rPr>
                <w:rFonts w:ascii="ＭＳ ゴシック" w:eastAsia="ＭＳ ゴシック" w:hAnsi="ＭＳ ゴシック" w:hint="eastAsia"/>
                <w:szCs w:val="22"/>
              </w:rPr>
              <w:t>第</w:t>
            </w:r>
            <w:r w:rsidRPr="00862230">
              <w:rPr>
                <w:rFonts w:ascii="ＭＳ ゴシック" w:eastAsia="ＭＳ ゴシック" w:hAnsi="ＭＳ ゴシック" w:hint="eastAsia"/>
                <w:szCs w:val="22"/>
              </w:rPr>
              <w:t>11</w:t>
            </w:r>
            <w:r w:rsidRPr="002675E3">
              <w:rPr>
                <w:rFonts w:ascii="ＭＳ ゴシック" w:eastAsia="ＭＳ ゴシック" w:hAnsi="ＭＳ ゴシック" w:hint="eastAsia"/>
                <w:szCs w:val="22"/>
              </w:rPr>
              <w:t>条</w:t>
            </w:r>
            <w:r w:rsidRPr="002675E3">
              <w:rPr>
                <w:rFonts w:hAnsi="ＭＳ 明朝" w:hint="eastAsia"/>
                <w:szCs w:val="22"/>
              </w:rPr>
              <w:t xml:space="preserve">　日本貿易保険は、組合が故意又は重大な過失によって、第１条の申込み、第</w:t>
            </w:r>
            <w:r w:rsidRPr="007931E6">
              <w:rPr>
                <w:rFonts w:hAnsi="ＭＳ 明朝" w:hint="eastAsia"/>
                <w:szCs w:val="22"/>
              </w:rPr>
              <w:t>６</w:t>
            </w:r>
            <w:r w:rsidRPr="002675E3">
              <w:rPr>
                <w:rFonts w:hAnsi="ＭＳ 明朝" w:hint="eastAsia"/>
                <w:szCs w:val="22"/>
              </w:rPr>
              <w:t>条第１項の</w:t>
            </w:r>
            <w:r w:rsidRPr="002675E3">
              <w:rPr>
                <w:rFonts w:hAnsi="ＭＳ 明朝" w:hint="eastAsia"/>
              </w:rPr>
              <w:t>通知又は第</w:t>
            </w:r>
            <w:r w:rsidRPr="007931E6">
              <w:rPr>
                <w:rFonts w:hAnsi="ＭＳ 明朝" w:hint="eastAsia"/>
              </w:rPr>
              <w:t>８</w:t>
            </w:r>
            <w:r w:rsidRPr="002675E3">
              <w:rPr>
                <w:rFonts w:hAnsi="ＭＳ 明朝" w:hint="eastAsia"/>
              </w:rPr>
              <w:t>条第１項の保険料の納付を遅滞又は脱漏したときは、既に支払った保険金の全部若しくは一部に相当する金額を組合から返還させ、又は将来にわたってこの特約書を解除することができる。</w:t>
            </w:r>
          </w:p>
          <w:p w14:paraId="54342B15" w14:textId="77777777" w:rsidR="008E56E0" w:rsidRPr="002675E3" w:rsidRDefault="008E56E0" w:rsidP="008E56E0">
            <w:pPr>
              <w:ind w:left="240" w:hanging="238"/>
              <w:rPr>
                <w:rFonts w:hAnsi="ＭＳ 明朝"/>
                <w:spacing w:val="10"/>
              </w:rPr>
            </w:pPr>
            <w:r w:rsidRPr="002675E3">
              <w:rPr>
                <w:rFonts w:hAnsi="ＭＳ 明朝" w:hint="eastAsia"/>
              </w:rPr>
              <w:t>２　輸出者の故意又は過失によって組合が第１条の申込み又は第</w:t>
            </w:r>
            <w:r w:rsidRPr="007931E6">
              <w:rPr>
                <w:rFonts w:hAnsi="ＭＳ 明朝" w:hint="eastAsia"/>
              </w:rPr>
              <w:t>６</w:t>
            </w:r>
            <w:r w:rsidRPr="002675E3">
              <w:rPr>
                <w:rFonts w:hAnsi="ＭＳ 明朝" w:hint="eastAsia"/>
              </w:rPr>
              <w:t>条第１項の通知を著しく遅滞又は脱漏したとき（日本貿易保険の調査、保険事故の発生等により判明したものに限る。）は、当該案件に係る保険料は、第</w:t>
            </w:r>
            <w:r w:rsidRPr="007931E6">
              <w:rPr>
                <w:rFonts w:hAnsi="ＭＳ 明朝" w:hint="eastAsia"/>
              </w:rPr>
              <w:t>７</w:t>
            </w:r>
            <w:r w:rsidRPr="002675E3">
              <w:rPr>
                <w:rFonts w:hAnsi="ＭＳ 明朝" w:hint="eastAsia"/>
              </w:rPr>
              <w:t>条の規定に基づく保険料の２倍に相当する金額とする。</w:t>
            </w:r>
            <w:r w:rsidRPr="002675E3">
              <w:rPr>
                <w:rFonts w:hAnsi="ＭＳ 明朝"/>
              </w:rPr>
              <w:t xml:space="preserve"> </w:t>
            </w:r>
          </w:p>
          <w:p w14:paraId="7065AF2D" w14:textId="77777777" w:rsidR="008E56E0" w:rsidRDefault="008E56E0" w:rsidP="008E56E0">
            <w:pPr>
              <w:ind w:left="240" w:hanging="238"/>
              <w:rPr>
                <w:rFonts w:hAnsi="ＭＳ 明朝"/>
              </w:rPr>
            </w:pPr>
            <w:r w:rsidRPr="002675E3">
              <w:rPr>
                <w:rFonts w:hAnsi="ＭＳ 明朝" w:hint="eastAsia"/>
              </w:rPr>
              <w:t>３　日本貿易保険は、輸出者の故意又は重大な過失によって組合が第１条の申込み又は第</w:t>
            </w:r>
            <w:r w:rsidRPr="007931E6">
              <w:rPr>
                <w:rFonts w:hAnsi="ＭＳ 明朝" w:hint="eastAsia"/>
              </w:rPr>
              <w:t>６</w:t>
            </w:r>
            <w:r w:rsidRPr="002675E3">
              <w:rPr>
                <w:rFonts w:hAnsi="ＭＳ 明朝" w:hint="eastAsia"/>
              </w:rPr>
              <w:t>条第１項の通知を著しく遅滞し、又は脱漏したときは、当該輸出者に係る保険契約について、期間を定めて第</w:t>
            </w:r>
            <w:r>
              <w:rPr>
                <w:rFonts w:hAnsi="ＭＳ 明朝" w:hint="eastAsia"/>
              </w:rPr>
              <w:t>７</w:t>
            </w:r>
            <w:r w:rsidRPr="002675E3">
              <w:rPr>
                <w:rFonts w:hAnsi="ＭＳ 明朝" w:hint="eastAsia"/>
              </w:rPr>
              <w:t>条の規定に基づく保険料の２倍の範囲内において日本貿易保険が定めた数値（１を超える数値に限る。）を乗じて得た金額を当該保険契約の保険料の金額とすることができる。</w:t>
            </w:r>
            <w:r w:rsidRPr="002675E3">
              <w:rPr>
                <w:rFonts w:hAnsi="ＭＳ 明朝"/>
              </w:rPr>
              <w:t xml:space="preserve"> </w:t>
            </w:r>
          </w:p>
          <w:p w14:paraId="07FE366E" w14:textId="77777777" w:rsidR="008E56E0" w:rsidRDefault="008E56E0" w:rsidP="008E56E0">
            <w:pPr>
              <w:ind w:left="240" w:hanging="238"/>
              <w:rPr>
                <w:rFonts w:hAnsi="ＭＳ 明朝"/>
              </w:rPr>
            </w:pPr>
          </w:p>
          <w:p w14:paraId="3E7ACEC9" w14:textId="77777777" w:rsidR="008E56E0" w:rsidRDefault="008E56E0" w:rsidP="008E56E0">
            <w:pPr>
              <w:ind w:left="240" w:hanging="238"/>
              <w:rPr>
                <w:rFonts w:hAnsi="ＭＳ 明朝"/>
              </w:rPr>
            </w:pPr>
          </w:p>
          <w:p w14:paraId="085BD109" w14:textId="77777777" w:rsidR="008E56E0" w:rsidRDefault="008E56E0" w:rsidP="008E56E0">
            <w:pPr>
              <w:ind w:left="240" w:hanging="238"/>
              <w:rPr>
                <w:rFonts w:hAnsi="ＭＳ 明朝"/>
              </w:rPr>
            </w:pPr>
          </w:p>
          <w:p w14:paraId="456EFBD8" w14:textId="77777777" w:rsidR="008E56E0" w:rsidRDefault="008E56E0" w:rsidP="008E56E0">
            <w:pPr>
              <w:ind w:left="240" w:hanging="238"/>
              <w:rPr>
                <w:rFonts w:hAnsi="ＭＳ 明朝"/>
              </w:rPr>
            </w:pPr>
          </w:p>
          <w:p w14:paraId="4DC06270" w14:textId="77777777" w:rsidR="008E56E0" w:rsidRDefault="008E56E0" w:rsidP="008E56E0">
            <w:pPr>
              <w:ind w:left="240" w:hanging="238"/>
              <w:rPr>
                <w:rFonts w:hAnsi="ＭＳ 明朝"/>
              </w:rPr>
            </w:pPr>
          </w:p>
          <w:p w14:paraId="688D3BC6" w14:textId="77777777" w:rsidR="008E56E0" w:rsidRDefault="008E56E0" w:rsidP="008E56E0">
            <w:pPr>
              <w:ind w:left="240" w:hanging="238"/>
              <w:rPr>
                <w:rFonts w:hAnsi="ＭＳ 明朝"/>
              </w:rPr>
            </w:pPr>
          </w:p>
          <w:p w14:paraId="0D3B1A03" w14:textId="77777777" w:rsidR="008E56E0" w:rsidRDefault="008E56E0" w:rsidP="008E56E0">
            <w:pPr>
              <w:ind w:left="240" w:hanging="238"/>
              <w:rPr>
                <w:rFonts w:hAnsi="ＭＳ 明朝"/>
              </w:rPr>
            </w:pPr>
          </w:p>
          <w:p w14:paraId="2F619AF7" w14:textId="77777777" w:rsidR="008E56E0" w:rsidRDefault="008E56E0" w:rsidP="008E56E0">
            <w:pPr>
              <w:ind w:left="240" w:hanging="238"/>
              <w:rPr>
                <w:rFonts w:hAnsi="ＭＳ 明朝"/>
              </w:rPr>
            </w:pPr>
          </w:p>
          <w:p w14:paraId="4E82C035" w14:textId="77777777" w:rsidR="008E56E0" w:rsidRDefault="008E56E0" w:rsidP="008E56E0">
            <w:pPr>
              <w:ind w:left="240" w:hanging="238"/>
              <w:rPr>
                <w:rFonts w:hAnsi="ＭＳ 明朝"/>
              </w:rPr>
            </w:pPr>
          </w:p>
          <w:p w14:paraId="0914A03A" w14:textId="77777777" w:rsidR="008E56E0" w:rsidRDefault="008E56E0" w:rsidP="008E56E0">
            <w:pPr>
              <w:ind w:left="240" w:hanging="238"/>
              <w:rPr>
                <w:rFonts w:hAnsi="ＭＳ 明朝"/>
              </w:rPr>
            </w:pPr>
          </w:p>
          <w:p w14:paraId="775384EB" w14:textId="77777777" w:rsidR="008E56E0" w:rsidRDefault="008E56E0" w:rsidP="008E56E0">
            <w:pPr>
              <w:ind w:left="240" w:hanging="238"/>
              <w:rPr>
                <w:rFonts w:hAnsi="ＭＳ 明朝"/>
              </w:rPr>
            </w:pPr>
          </w:p>
          <w:p w14:paraId="5A1F1FE2" w14:textId="77777777" w:rsidR="008E56E0" w:rsidRDefault="008E56E0" w:rsidP="008E56E0">
            <w:pPr>
              <w:ind w:left="240" w:hanging="238"/>
              <w:rPr>
                <w:rFonts w:hAnsi="ＭＳ 明朝"/>
              </w:rPr>
            </w:pPr>
          </w:p>
          <w:p w14:paraId="77170C52" w14:textId="77777777" w:rsidR="008E56E0" w:rsidRDefault="008E56E0" w:rsidP="008E56E0">
            <w:pPr>
              <w:ind w:left="240" w:hanging="238"/>
              <w:rPr>
                <w:rFonts w:hAnsi="ＭＳ 明朝"/>
              </w:rPr>
            </w:pPr>
          </w:p>
          <w:p w14:paraId="4A40A338" w14:textId="77777777" w:rsidR="008E56E0" w:rsidRDefault="008E56E0" w:rsidP="008E56E0">
            <w:pPr>
              <w:ind w:left="240" w:hanging="238"/>
              <w:rPr>
                <w:rFonts w:hAnsi="ＭＳ 明朝"/>
              </w:rPr>
            </w:pPr>
          </w:p>
          <w:p w14:paraId="2CC277E2" w14:textId="77777777" w:rsidR="008E56E0" w:rsidRDefault="008E56E0" w:rsidP="008E56E0">
            <w:pPr>
              <w:ind w:left="240" w:hanging="238"/>
              <w:rPr>
                <w:rFonts w:hAnsi="ＭＳ 明朝"/>
              </w:rPr>
            </w:pPr>
          </w:p>
          <w:p w14:paraId="3B7DD917" w14:textId="77777777" w:rsidR="008E56E0" w:rsidRDefault="008E56E0" w:rsidP="008E56E0">
            <w:pPr>
              <w:ind w:left="240" w:hanging="238"/>
              <w:rPr>
                <w:rFonts w:hAnsi="ＭＳ 明朝"/>
              </w:rPr>
            </w:pPr>
          </w:p>
          <w:p w14:paraId="65FE25D7" w14:textId="77777777" w:rsidR="008E56E0" w:rsidRDefault="008E56E0" w:rsidP="008E56E0">
            <w:pPr>
              <w:ind w:left="240" w:hanging="238"/>
              <w:rPr>
                <w:rFonts w:hAnsi="ＭＳ 明朝"/>
              </w:rPr>
            </w:pPr>
          </w:p>
          <w:p w14:paraId="61FE84D1" w14:textId="77777777" w:rsidR="008E56E0" w:rsidRDefault="008E56E0" w:rsidP="008E56E0">
            <w:pPr>
              <w:ind w:left="240" w:hanging="238"/>
              <w:rPr>
                <w:rFonts w:hAnsi="ＭＳ 明朝"/>
              </w:rPr>
            </w:pPr>
          </w:p>
          <w:p w14:paraId="7C3A2C59" w14:textId="77777777" w:rsidR="008E56E0" w:rsidRDefault="008E56E0" w:rsidP="008E56E0">
            <w:pPr>
              <w:ind w:left="240" w:hanging="238"/>
              <w:rPr>
                <w:rFonts w:hAnsi="ＭＳ 明朝"/>
              </w:rPr>
            </w:pPr>
          </w:p>
          <w:p w14:paraId="5EC45E26" w14:textId="77777777" w:rsidR="008E56E0" w:rsidRDefault="008E56E0" w:rsidP="008E56E0">
            <w:pPr>
              <w:ind w:left="240" w:hanging="238"/>
              <w:rPr>
                <w:rFonts w:hAnsi="ＭＳ 明朝"/>
              </w:rPr>
            </w:pPr>
          </w:p>
          <w:p w14:paraId="2E5CAF8C" w14:textId="77777777" w:rsidR="008E56E0" w:rsidRDefault="008E56E0" w:rsidP="008E56E0">
            <w:pPr>
              <w:ind w:left="240" w:hanging="238"/>
              <w:jc w:val="center"/>
              <w:rPr>
                <w:rFonts w:hAnsi="ＭＳ 明朝"/>
                <w:spacing w:val="10"/>
              </w:rPr>
            </w:pPr>
          </w:p>
          <w:p w14:paraId="34C75C3C" w14:textId="77777777" w:rsidR="008E56E0" w:rsidRDefault="008E56E0" w:rsidP="008E56E0">
            <w:pPr>
              <w:ind w:left="240" w:hanging="238"/>
              <w:jc w:val="center"/>
              <w:rPr>
                <w:rFonts w:hAnsi="ＭＳ 明朝"/>
                <w:spacing w:val="10"/>
              </w:rPr>
            </w:pPr>
          </w:p>
          <w:p w14:paraId="5F2A437C" w14:textId="77777777" w:rsidR="008E56E0" w:rsidRDefault="008E56E0" w:rsidP="008E56E0">
            <w:pPr>
              <w:ind w:left="240" w:hanging="238"/>
              <w:jc w:val="center"/>
              <w:rPr>
                <w:rFonts w:hAnsi="ＭＳ 明朝"/>
                <w:spacing w:val="10"/>
              </w:rPr>
            </w:pPr>
          </w:p>
          <w:p w14:paraId="736BD624" w14:textId="77777777" w:rsidR="008E56E0" w:rsidRPr="002675E3" w:rsidRDefault="008E56E0" w:rsidP="008E56E0">
            <w:pPr>
              <w:ind w:left="240" w:hanging="238"/>
              <w:jc w:val="center"/>
              <w:rPr>
                <w:rFonts w:hAnsi="ＭＳ 明朝"/>
                <w:spacing w:val="10"/>
              </w:rPr>
            </w:pPr>
          </w:p>
          <w:p w14:paraId="0B032B14" w14:textId="77777777" w:rsidR="008E56E0" w:rsidRPr="002675E3" w:rsidRDefault="008E56E0" w:rsidP="008E56E0">
            <w:pPr>
              <w:ind w:left="240" w:hanging="238"/>
              <w:rPr>
                <w:rFonts w:ascii="ＭＳ ゴシック" w:eastAsia="ＭＳ ゴシック" w:hAnsi="ＭＳ ゴシック"/>
                <w:spacing w:val="10"/>
              </w:rPr>
            </w:pPr>
            <w:r w:rsidRPr="002675E3">
              <w:rPr>
                <w:rFonts w:ascii="ＭＳ ゴシック" w:eastAsia="ＭＳ ゴシック" w:hAnsi="ＭＳ ゴシック" w:hint="eastAsia"/>
              </w:rPr>
              <w:t>（特約書又は約款の改正）</w:t>
            </w:r>
          </w:p>
          <w:p w14:paraId="13984575" w14:textId="77777777" w:rsidR="008E56E0" w:rsidRPr="002675E3" w:rsidRDefault="008E56E0" w:rsidP="008E56E0">
            <w:pPr>
              <w:ind w:left="240" w:hanging="238"/>
              <w:rPr>
                <w:rFonts w:hAnsi="ＭＳ 明朝"/>
                <w:spacing w:val="10"/>
              </w:rPr>
            </w:pPr>
            <w:r w:rsidRPr="002675E3">
              <w:rPr>
                <w:rFonts w:ascii="ＭＳ ゴシック" w:eastAsia="ＭＳ ゴシック" w:hAnsi="ＭＳ ゴシック" w:hint="eastAsia"/>
              </w:rPr>
              <w:t>第</w:t>
            </w:r>
            <w:r w:rsidRPr="00990997">
              <w:rPr>
                <w:rFonts w:ascii="ＭＳ ゴシック" w:eastAsia="ＭＳ ゴシック" w:hAnsi="ＭＳ ゴシック" w:hint="eastAsia"/>
                <w:u w:val="thick" w:color="FF0000"/>
              </w:rPr>
              <w:t>12</w:t>
            </w:r>
            <w:r w:rsidRPr="002675E3">
              <w:rPr>
                <w:rFonts w:ascii="ＭＳ ゴシック" w:eastAsia="ＭＳ ゴシック" w:hAnsi="ＭＳ ゴシック" w:hint="eastAsia"/>
              </w:rPr>
              <w:t>条</w:t>
            </w:r>
            <w:r w:rsidRPr="002675E3">
              <w:rPr>
                <w:rFonts w:hAnsi="ＭＳ 明朝" w:hint="eastAsia"/>
              </w:rPr>
              <w:t xml:space="preserve">　日本貿易保険は、第１条に規定する期間中に貿易保険法（昭和</w:t>
            </w:r>
            <w:r w:rsidRPr="002675E3">
              <w:rPr>
                <w:rFonts w:hAnsi="ＭＳ 明朝"/>
              </w:rPr>
              <w:t>25</w:t>
            </w:r>
            <w:r w:rsidRPr="002675E3">
              <w:rPr>
                <w:rFonts w:hAnsi="ＭＳ 明朝" w:hint="eastAsia"/>
              </w:rPr>
              <w:t>年法律第</w:t>
            </w:r>
            <w:r w:rsidRPr="002675E3">
              <w:rPr>
                <w:rFonts w:hAnsi="ＭＳ 明朝"/>
              </w:rPr>
              <w:t>67</w:t>
            </w:r>
            <w:r w:rsidRPr="002675E3">
              <w:rPr>
                <w:rFonts w:hAnsi="ＭＳ 明朝" w:hint="eastAsia"/>
              </w:rPr>
              <w:t>号）又はこれに基づく命令が改正されたときは、その改正に従ってこの特約書又は約款を改正するものとする。</w:t>
            </w:r>
          </w:p>
          <w:p w14:paraId="53AD4CE7" w14:textId="77777777" w:rsidR="008E56E0" w:rsidRPr="002675E3" w:rsidRDefault="008E56E0" w:rsidP="008E56E0">
            <w:pPr>
              <w:ind w:left="240" w:hanging="238"/>
              <w:rPr>
                <w:rFonts w:ascii="ＭＳ ゴシック" w:eastAsia="ＭＳ ゴシック" w:hAnsi="ＭＳ ゴシック"/>
                <w:spacing w:val="10"/>
              </w:rPr>
            </w:pPr>
            <w:r w:rsidRPr="002675E3">
              <w:rPr>
                <w:rFonts w:ascii="ＭＳ ゴシック" w:eastAsia="ＭＳ ゴシック" w:hAnsi="ＭＳ ゴシック" w:hint="eastAsia"/>
              </w:rPr>
              <w:t>（特約書又は約款の改定の申込み等）</w:t>
            </w:r>
          </w:p>
          <w:p w14:paraId="3A6C2AFC" w14:textId="77777777" w:rsidR="008E56E0" w:rsidRPr="002675E3" w:rsidRDefault="008E56E0" w:rsidP="008E56E0">
            <w:pPr>
              <w:ind w:left="240" w:hanging="238"/>
              <w:rPr>
                <w:rFonts w:hAnsi="ＭＳ 明朝"/>
                <w:spacing w:val="10"/>
              </w:rPr>
            </w:pPr>
            <w:r w:rsidRPr="002675E3">
              <w:rPr>
                <w:rFonts w:ascii="ＭＳ ゴシック" w:eastAsia="ＭＳ ゴシック" w:hAnsi="ＭＳ ゴシック" w:hint="eastAsia"/>
              </w:rPr>
              <w:t>第</w:t>
            </w:r>
            <w:r w:rsidRPr="00990997">
              <w:rPr>
                <w:rFonts w:ascii="ＭＳ ゴシック" w:eastAsia="ＭＳ ゴシック" w:hAnsi="ＭＳ ゴシック" w:hint="eastAsia"/>
                <w:u w:val="thick" w:color="FF0000"/>
              </w:rPr>
              <w:t>13</w:t>
            </w:r>
            <w:r w:rsidRPr="002675E3">
              <w:rPr>
                <w:rFonts w:ascii="ＭＳ ゴシック" w:eastAsia="ＭＳ ゴシック" w:hAnsi="ＭＳ ゴシック" w:hint="eastAsia"/>
              </w:rPr>
              <w:t>条</w:t>
            </w:r>
            <w:r w:rsidRPr="002675E3">
              <w:rPr>
                <w:rFonts w:hAnsi="ＭＳ 明朝" w:hint="eastAsia"/>
              </w:rPr>
              <w:t xml:space="preserve">　日本貿易保険は、第１条に規定する期間中に外国為替及び外国貿易法（昭和</w:t>
            </w:r>
            <w:r w:rsidRPr="002675E3">
              <w:rPr>
                <w:rFonts w:hAnsi="ＭＳ 明朝"/>
              </w:rPr>
              <w:t>24</w:t>
            </w:r>
            <w:r w:rsidRPr="002675E3">
              <w:rPr>
                <w:rFonts w:hAnsi="ＭＳ 明朝" w:hint="eastAsia"/>
              </w:rPr>
              <w:t>年法律第</w:t>
            </w:r>
            <w:r w:rsidRPr="002675E3">
              <w:rPr>
                <w:rFonts w:hAnsi="ＭＳ 明朝"/>
              </w:rPr>
              <w:t>228</w:t>
            </w:r>
            <w:r w:rsidRPr="002675E3">
              <w:rPr>
                <w:rFonts w:hAnsi="ＭＳ 明朝" w:hint="eastAsia"/>
              </w:rPr>
              <w:t>号）又はこれに基づく命令が改正されたときは、この特約書又は約款の改定を申込むことができる。</w:t>
            </w:r>
          </w:p>
          <w:p w14:paraId="62B9E30E" w14:textId="77777777" w:rsidR="008E56E0" w:rsidRPr="002675E3" w:rsidRDefault="008E56E0" w:rsidP="008E56E0">
            <w:pPr>
              <w:ind w:left="240" w:hanging="238"/>
              <w:rPr>
                <w:rFonts w:hAnsi="ＭＳ 明朝"/>
                <w:spacing w:val="10"/>
              </w:rPr>
            </w:pPr>
            <w:r w:rsidRPr="002675E3">
              <w:rPr>
                <w:rFonts w:hAnsi="ＭＳ 明朝" w:hint="eastAsia"/>
              </w:rPr>
              <w:t>２　日本貿易保険は、組合が前項の申込みに応じないときは、この特約書を解除することができる。</w:t>
            </w:r>
          </w:p>
          <w:p w14:paraId="1048844E" w14:textId="77777777" w:rsidR="008E56E0" w:rsidRPr="002675E3" w:rsidRDefault="008E56E0" w:rsidP="008E56E0">
            <w:pPr>
              <w:ind w:left="240" w:hanging="238"/>
              <w:rPr>
                <w:rFonts w:ascii="ＭＳ ゴシック" w:eastAsia="ＭＳ ゴシック" w:hAnsi="ＭＳ ゴシック"/>
                <w:spacing w:val="10"/>
              </w:rPr>
            </w:pPr>
            <w:r w:rsidRPr="002675E3">
              <w:rPr>
                <w:rFonts w:ascii="ＭＳ ゴシック" w:eastAsia="ＭＳ ゴシック" w:hAnsi="ＭＳ ゴシック" w:hint="eastAsia"/>
              </w:rPr>
              <w:t>（他の手続事項）</w:t>
            </w:r>
            <w:r w:rsidRPr="002675E3">
              <w:rPr>
                <w:rFonts w:ascii="ＭＳ ゴシック" w:eastAsia="ＭＳ ゴシック" w:hAnsi="ＭＳ ゴシック"/>
              </w:rPr>
              <w:t xml:space="preserve"> </w:t>
            </w:r>
          </w:p>
          <w:p w14:paraId="49084D3F" w14:textId="77777777" w:rsidR="008E56E0" w:rsidRPr="002675E3" w:rsidRDefault="008E56E0" w:rsidP="008E56E0">
            <w:pPr>
              <w:ind w:left="240" w:hanging="238"/>
              <w:rPr>
                <w:rFonts w:hAnsi="ＭＳ 明朝"/>
                <w:spacing w:val="10"/>
              </w:rPr>
            </w:pPr>
            <w:r w:rsidRPr="002675E3">
              <w:rPr>
                <w:rFonts w:ascii="ＭＳ ゴシック" w:eastAsia="ＭＳ ゴシック" w:hAnsi="ＭＳ ゴシック" w:hint="eastAsia"/>
              </w:rPr>
              <w:t>第</w:t>
            </w:r>
            <w:r w:rsidRPr="00990997">
              <w:rPr>
                <w:rFonts w:ascii="ＭＳ ゴシック" w:eastAsia="ＭＳ ゴシック" w:hAnsi="ＭＳ ゴシック" w:hint="eastAsia"/>
                <w:u w:val="thick" w:color="FF0000"/>
              </w:rPr>
              <w:t>14</w:t>
            </w:r>
            <w:r w:rsidRPr="002675E3">
              <w:rPr>
                <w:rFonts w:ascii="ＭＳ ゴシック" w:eastAsia="ＭＳ ゴシック" w:hAnsi="ＭＳ ゴシック" w:hint="eastAsia"/>
              </w:rPr>
              <w:t>条</w:t>
            </w:r>
            <w:r w:rsidRPr="002675E3">
              <w:rPr>
                <w:rFonts w:hAnsi="ＭＳ 明朝" w:hint="eastAsia"/>
              </w:rPr>
              <w:t xml:space="preserve">　この特約書及び約款に規定するもののほか、保険契約に関する手続的な事項は、日本貿易保険が別に定める。</w:t>
            </w:r>
            <w:r w:rsidRPr="002675E3">
              <w:rPr>
                <w:rFonts w:hAnsi="ＭＳ 明朝"/>
              </w:rPr>
              <w:t xml:space="preserve"> </w:t>
            </w:r>
          </w:p>
          <w:p w14:paraId="5E884A78" w14:textId="77777777" w:rsidR="008E56E0" w:rsidRPr="002675E3" w:rsidRDefault="008E56E0" w:rsidP="008E56E0">
            <w:pPr>
              <w:rPr>
                <w:rFonts w:hAnsi="ＭＳ 明朝"/>
                <w:spacing w:val="10"/>
              </w:rPr>
            </w:pPr>
          </w:p>
          <w:p w14:paraId="2D9DBC9B" w14:textId="77777777" w:rsidR="008E56E0" w:rsidRPr="002675E3" w:rsidRDefault="008E56E0" w:rsidP="008E56E0">
            <w:pPr>
              <w:rPr>
                <w:rFonts w:hAnsi="ＭＳ 明朝"/>
                <w:spacing w:val="10"/>
              </w:rPr>
            </w:pPr>
          </w:p>
          <w:p w14:paraId="17594613" w14:textId="77777777" w:rsidR="008E56E0" w:rsidRDefault="008E56E0" w:rsidP="008E56E0">
            <w:pPr>
              <w:rPr>
                <w:rFonts w:hAnsi="ＭＳ 明朝"/>
                <w:spacing w:val="10"/>
              </w:rPr>
            </w:pPr>
          </w:p>
          <w:p w14:paraId="56E2107B" w14:textId="77777777" w:rsidR="008E56E0" w:rsidRPr="002675E3" w:rsidRDefault="008E56E0" w:rsidP="008E56E0">
            <w:pPr>
              <w:rPr>
                <w:rFonts w:hAnsi="ＭＳ 明朝"/>
                <w:spacing w:val="10"/>
              </w:rPr>
            </w:pPr>
          </w:p>
          <w:p w14:paraId="399F26C2" w14:textId="77777777" w:rsidR="008E56E0" w:rsidRPr="002675E3" w:rsidRDefault="008E56E0" w:rsidP="008E56E0">
            <w:pPr>
              <w:rPr>
                <w:rFonts w:hAnsi="ＭＳ 明朝"/>
                <w:spacing w:val="10"/>
              </w:rPr>
            </w:pPr>
            <w:r w:rsidRPr="002675E3">
              <w:rPr>
                <w:rFonts w:hAnsi="ＭＳ 明朝" w:hint="eastAsia"/>
              </w:rPr>
              <w:lastRenderedPageBreak/>
              <w:t xml:space="preserve">　上記のとおり特約書を締結した証拠として本書２通を作成し、当事者記名捺印の上、各自その１通を所持する。</w:t>
            </w:r>
            <w:r w:rsidRPr="002675E3">
              <w:rPr>
                <w:rFonts w:hAnsi="ＭＳ 明朝"/>
              </w:rPr>
              <w:t xml:space="preserve"> </w:t>
            </w:r>
          </w:p>
          <w:p w14:paraId="299EC5C8" w14:textId="77777777" w:rsidR="008E56E0" w:rsidRPr="002675E3" w:rsidRDefault="008E56E0" w:rsidP="008E56E0">
            <w:pPr>
              <w:rPr>
                <w:rFonts w:hAnsi="ＭＳ 明朝"/>
                <w:spacing w:val="10"/>
              </w:rPr>
            </w:pPr>
          </w:p>
          <w:p w14:paraId="4B16534F" w14:textId="77777777" w:rsidR="008E56E0" w:rsidRPr="002675E3" w:rsidRDefault="008E56E0" w:rsidP="008E56E0">
            <w:pPr>
              <w:rPr>
                <w:rFonts w:hAnsi="ＭＳ 明朝"/>
                <w:spacing w:val="10"/>
              </w:rPr>
            </w:pPr>
            <w:r w:rsidRPr="002675E3">
              <w:rPr>
                <w:rFonts w:hAnsi="ＭＳ 明朝" w:hint="eastAsia"/>
              </w:rPr>
              <w:t xml:space="preserve">　　　　　年　月　日</w:t>
            </w:r>
          </w:p>
          <w:p w14:paraId="3286ECBE" w14:textId="77777777" w:rsidR="008E56E0" w:rsidRPr="002675E3" w:rsidRDefault="008E56E0" w:rsidP="008E56E0">
            <w:pPr>
              <w:rPr>
                <w:rFonts w:hAnsi="ＭＳ 明朝"/>
                <w:spacing w:val="10"/>
              </w:rPr>
            </w:pPr>
          </w:p>
          <w:p w14:paraId="7D351634" w14:textId="77777777" w:rsidR="008E56E0" w:rsidRPr="002675E3" w:rsidRDefault="008E56E0" w:rsidP="008E56E0">
            <w:pPr>
              <w:rPr>
                <w:rFonts w:hAnsi="ＭＳ 明朝"/>
                <w:spacing w:val="10"/>
              </w:rPr>
            </w:pPr>
            <w:r>
              <w:rPr>
                <w:rFonts w:hAnsi="ＭＳ 明朝" w:hint="eastAsia"/>
              </w:rPr>
              <w:t xml:space="preserve">　　　　</w:t>
            </w:r>
            <w:r w:rsidRPr="002675E3">
              <w:rPr>
                <w:rFonts w:hAnsi="ＭＳ 明朝" w:hint="eastAsia"/>
              </w:rPr>
              <w:t>輸出組合名</w:t>
            </w:r>
            <w:r w:rsidRPr="002675E3">
              <w:rPr>
                <w:rFonts w:hAnsi="ＭＳ 明朝"/>
              </w:rPr>
              <w:t xml:space="preserve">                                          </w:t>
            </w:r>
            <w:r w:rsidRPr="002675E3">
              <w:rPr>
                <w:rFonts w:hAnsi="ＭＳ 明朝" w:hint="eastAsia"/>
              </w:rPr>
              <w:t xml:space="preserve"> </w:t>
            </w:r>
            <w:r w:rsidRPr="002675E3">
              <w:rPr>
                <w:rFonts w:hAnsi="ＭＳ 明朝"/>
              </w:rPr>
              <w:t xml:space="preserve"> </w:t>
            </w:r>
            <w:r w:rsidRPr="002675E3">
              <w:rPr>
                <w:rFonts w:hAnsi="ＭＳ 明朝" w:hint="eastAsia"/>
              </w:rPr>
              <w:t xml:space="preserve">印　　</w:t>
            </w:r>
          </w:p>
          <w:p w14:paraId="78A1B948" w14:textId="77777777" w:rsidR="008E56E0" w:rsidRPr="00A52E74" w:rsidRDefault="008E56E0" w:rsidP="008E56E0">
            <w:pPr>
              <w:rPr>
                <w:rFonts w:hAnsi="ＭＳ 明朝"/>
                <w:spacing w:val="10"/>
              </w:rPr>
            </w:pPr>
          </w:p>
          <w:p w14:paraId="6F4DEAAD" w14:textId="77777777" w:rsidR="008E56E0" w:rsidRPr="002675E3" w:rsidRDefault="008E56E0" w:rsidP="008E56E0">
            <w:pPr>
              <w:rPr>
                <w:rFonts w:hAnsi="ＭＳ 明朝"/>
                <w:spacing w:val="10"/>
              </w:rPr>
            </w:pPr>
            <w:r>
              <w:rPr>
                <w:rFonts w:hAnsi="ＭＳ 明朝" w:hint="eastAsia"/>
              </w:rPr>
              <w:t xml:space="preserve">　　　　</w:t>
            </w:r>
            <w:r w:rsidRPr="002675E3">
              <w:rPr>
                <w:rFonts w:hAnsi="ＭＳ 明朝" w:hint="eastAsia"/>
              </w:rPr>
              <w:t>独立行政法人日本貿易保険理事長名</w:t>
            </w:r>
            <w:r w:rsidRPr="002675E3">
              <w:rPr>
                <w:rFonts w:hAnsi="ＭＳ 明朝"/>
              </w:rPr>
              <w:t xml:space="preserve">                      </w:t>
            </w:r>
            <w:r w:rsidRPr="002675E3">
              <w:rPr>
                <w:rFonts w:hAnsi="ＭＳ 明朝" w:hint="eastAsia"/>
              </w:rPr>
              <w:t>印</w:t>
            </w:r>
          </w:p>
          <w:p w14:paraId="1B30E1DD" w14:textId="77777777" w:rsidR="008E56E0" w:rsidRPr="00A52E74" w:rsidRDefault="008E56E0" w:rsidP="008E56E0">
            <w:pPr>
              <w:rPr>
                <w:rFonts w:hAnsi="ＭＳ 明朝"/>
              </w:rPr>
            </w:pPr>
          </w:p>
          <w:p w14:paraId="3D55AE3B" w14:textId="77777777" w:rsidR="008E56E0" w:rsidRPr="002675E3" w:rsidRDefault="008E56E0" w:rsidP="008E56E0">
            <w:pPr>
              <w:rPr>
                <w:rFonts w:hAnsi="ＭＳ 明朝"/>
              </w:rPr>
            </w:pPr>
            <w:r w:rsidRPr="002675E3">
              <w:rPr>
                <w:rFonts w:hAnsi="ＭＳ 明朝" w:hint="eastAsia"/>
              </w:rPr>
              <w:t xml:space="preserve">　　　附　則</w:t>
            </w:r>
          </w:p>
          <w:p w14:paraId="1B09EA33" w14:textId="77777777" w:rsidR="008E56E0" w:rsidRPr="002675E3" w:rsidRDefault="008E56E0" w:rsidP="008E56E0">
            <w:pPr>
              <w:rPr>
                <w:rFonts w:hAnsi="ＭＳ 明朝"/>
              </w:rPr>
            </w:pPr>
            <w:r w:rsidRPr="002675E3">
              <w:rPr>
                <w:rFonts w:hAnsi="ＭＳ 明朝" w:hint="eastAsia"/>
              </w:rPr>
              <w:t xml:space="preserve">　この改正は、平成14年４月１日から実施する。</w:t>
            </w:r>
          </w:p>
          <w:p w14:paraId="666A550E" w14:textId="77777777" w:rsidR="008E56E0" w:rsidRPr="002675E3" w:rsidRDefault="008E56E0" w:rsidP="008E56E0">
            <w:pPr>
              <w:rPr>
                <w:rFonts w:hAnsi="ＭＳ 明朝"/>
              </w:rPr>
            </w:pPr>
            <w:r w:rsidRPr="002675E3">
              <w:rPr>
                <w:rFonts w:hAnsi="ＭＳ 明朝" w:hint="eastAsia"/>
              </w:rPr>
              <w:t xml:space="preserve">　　　附　則</w:t>
            </w:r>
          </w:p>
          <w:p w14:paraId="184DF293" w14:textId="77777777" w:rsidR="008E56E0" w:rsidRPr="002675E3" w:rsidRDefault="008E56E0" w:rsidP="008E56E0">
            <w:pPr>
              <w:rPr>
                <w:rFonts w:hAnsi="ＭＳ 明朝"/>
              </w:rPr>
            </w:pPr>
            <w:r w:rsidRPr="002675E3">
              <w:rPr>
                <w:rFonts w:hAnsi="ＭＳ 明朝" w:hint="eastAsia"/>
              </w:rPr>
              <w:t xml:space="preserve">　この改正は、平成16年10月１日から実施する。</w:t>
            </w:r>
          </w:p>
          <w:p w14:paraId="015FA7E1" w14:textId="77777777" w:rsidR="008E56E0" w:rsidRPr="002675E3" w:rsidRDefault="008E56E0" w:rsidP="008E56E0">
            <w:pPr>
              <w:rPr>
                <w:rFonts w:hAnsi="ＭＳ 明朝"/>
              </w:rPr>
            </w:pPr>
            <w:r w:rsidRPr="002675E3">
              <w:rPr>
                <w:rFonts w:hAnsi="ＭＳ 明朝" w:hint="eastAsia"/>
              </w:rPr>
              <w:t xml:space="preserve">　　　附　則</w:t>
            </w:r>
          </w:p>
          <w:p w14:paraId="4DB8183D" w14:textId="77777777" w:rsidR="008E56E0" w:rsidRPr="002675E3" w:rsidRDefault="008E56E0" w:rsidP="008E56E0">
            <w:pPr>
              <w:rPr>
                <w:rFonts w:hAnsi="ＭＳ 明朝"/>
              </w:rPr>
            </w:pPr>
            <w:r w:rsidRPr="002675E3">
              <w:rPr>
                <w:rFonts w:hAnsi="ＭＳ 明朝" w:hint="eastAsia"/>
              </w:rPr>
              <w:t xml:space="preserve">　この改正は、平成17年４月１日から実施する。</w:t>
            </w:r>
          </w:p>
          <w:p w14:paraId="2A86AA2A" w14:textId="77777777" w:rsidR="008E56E0" w:rsidRPr="002675E3" w:rsidRDefault="008E56E0" w:rsidP="008E56E0">
            <w:pPr>
              <w:rPr>
                <w:rFonts w:hAnsi="ＭＳ 明朝"/>
              </w:rPr>
            </w:pPr>
            <w:r w:rsidRPr="002675E3">
              <w:rPr>
                <w:rFonts w:hAnsi="ＭＳ 明朝" w:hint="eastAsia"/>
              </w:rPr>
              <w:t xml:space="preserve">　　　附　則</w:t>
            </w:r>
          </w:p>
          <w:p w14:paraId="0B3ACF93" w14:textId="77777777" w:rsidR="008E56E0" w:rsidRDefault="008E56E0" w:rsidP="008E56E0">
            <w:pPr>
              <w:rPr>
                <w:rFonts w:hAnsi="ＭＳ 明朝"/>
              </w:rPr>
            </w:pPr>
            <w:r w:rsidRPr="002675E3">
              <w:rPr>
                <w:rFonts w:hAnsi="ＭＳ 明朝" w:hint="eastAsia"/>
              </w:rPr>
              <w:t xml:space="preserve">　この改正は、平成1</w:t>
            </w:r>
            <w:r>
              <w:rPr>
                <w:rFonts w:hAnsi="ＭＳ 明朝" w:hint="eastAsia"/>
              </w:rPr>
              <w:t>8</w:t>
            </w:r>
            <w:r w:rsidRPr="002675E3">
              <w:rPr>
                <w:rFonts w:hAnsi="ＭＳ 明朝" w:hint="eastAsia"/>
              </w:rPr>
              <w:t>年４月１日から実施する。</w:t>
            </w:r>
          </w:p>
          <w:p w14:paraId="6A39E45C" w14:textId="77777777" w:rsidR="008E56E0" w:rsidRPr="002675E3" w:rsidRDefault="008E56E0" w:rsidP="008E56E0">
            <w:pPr>
              <w:rPr>
                <w:rFonts w:hAnsi="ＭＳ 明朝"/>
              </w:rPr>
            </w:pPr>
            <w:r w:rsidRPr="002675E3">
              <w:rPr>
                <w:rFonts w:hAnsi="ＭＳ 明朝" w:hint="eastAsia"/>
              </w:rPr>
              <w:t xml:space="preserve">　　　附　則</w:t>
            </w:r>
          </w:p>
          <w:p w14:paraId="49FA92D6" w14:textId="77777777" w:rsidR="008E56E0" w:rsidRPr="002675E3" w:rsidRDefault="008E56E0" w:rsidP="008E56E0">
            <w:pPr>
              <w:rPr>
                <w:rFonts w:hAnsi="ＭＳ 明朝"/>
              </w:rPr>
            </w:pPr>
            <w:r w:rsidRPr="002675E3">
              <w:rPr>
                <w:rFonts w:hAnsi="ＭＳ 明朝" w:hint="eastAsia"/>
              </w:rPr>
              <w:t xml:space="preserve">　この改正は、平成1</w:t>
            </w:r>
            <w:r>
              <w:rPr>
                <w:rFonts w:hAnsi="ＭＳ 明朝" w:hint="eastAsia"/>
              </w:rPr>
              <w:t>9</w:t>
            </w:r>
            <w:r w:rsidRPr="002675E3">
              <w:rPr>
                <w:rFonts w:hAnsi="ＭＳ 明朝" w:hint="eastAsia"/>
              </w:rPr>
              <w:t>年４月１日から実施する。</w:t>
            </w:r>
          </w:p>
          <w:p w14:paraId="2CDFE76C" w14:textId="77777777" w:rsidR="008E56E0" w:rsidRDefault="008E56E0" w:rsidP="008E56E0"/>
          <w:p w14:paraId="24BDDF3F" w14:textId="77777777" w:rsidR="008E56E0" w:rsidRDefault="008E56E0" w:rsidP="008E56E0"/>
          <w:p w14:paraId="232A3287" w14:textId="77777777" w:rsidR="008E56E0" w:rsidRDefault="008E56E0" w:rsidP="008E56E0"/>
          <w:p w14:paraId="24E13930" w14:textId="77777777" w:rsidR="008E56E0" w:rsidRDefault="008E56E0" w:rsidP="008E56E0"/>
          <w:p w14:paraId="6F5BBF99" w14:textId="77777777" w:rsidR="008E56E0" w:rsidRDefault="008E56E0" w:rsidP="008E56E0"/>
          <w:p w14:paraId="2DD256A1" w14:textId="77777777" w:rsidR="008E56E0" w:rsidRDefault="008E56E0" w:rsidP="008E56E0"/>
          <w:p w14:paraId="795236AD" w14:textId="77777777" w:rsidR="008E56E0" w:rsidRDefault="008E56E0" w:rsidP="008E56E0"/>
          <w:p w14:paraId="62088308" w14:textId="77777777" w:rsidR="008E56E0" w:rsidRDefault="008E56E0" w:rsidP="008E56E0"/>
          <w:p w14:paraId="7B97B13B" w14:textId="77777777" w:rsidR="008E56E0" w:rsidRDefault="008E56E0" w:rsidP="008E56E0"/>
          <w:p w14:paraId="057710C9" w14:textId="77777777" w:rsidR="008E56E0" w:rsidRDefault="008E56E0" w:rsidP="008E56E0">
            <w:r>
              <w:rPr>
                <w:rFonts w:hint="eastAsia"/>
              </w:rPr>
              <w:t>附帯別表第１（省略）</w:t>
            </w:r>
          </w:p>
          <w:p w14:paraId="43CB954F" w14:textId="77777777" w:rsidR="008E56E0" w:rsidRDefault="008E56E0" w:rsidP="008E56E0"/>
          <w:p w14:paraId="742BCA91" w14:textId="77777777" w:rsidR="008E56E0" w:rsidRPr="00400B21" w:rsidRDefault="008E56E0" w:rsidP="00400B21">
            <w:r>
              <w:rPr>
                <w:rFonts w:hint="eastAsia"/>
              </w:rPr>
              <w:t>附帯別表第２（省略）</w:t>
            </w:r>
          </w:p>
        </w:tc>
        <w:tc>
          <w:tcPr>
            <w:tcW w:w="2460" w:type="dxa"/>
          </w:tcPr>
          <w:p w14:paraId="4F0718D5" w14:textId="77777777" w:rsidR="008E56E0" w:rsidRPr="007774EB" w:rsidRDefault="008E56E0" w:rsidP="008E56E0">
            <w:pPr>
              <w:rPr>
                <w:rFonts w:hAnsi="ＭＳ 明朝"/>
                <w:spacing w:val="10"/>
              </w:rPr>
            </w:pPr>
          </w:p>
        </w:tc>
      </w:tr>
    </w:tbl>
    <w:p w14:paraId="50C3E04F" w14:textId="77777777" w:rsidR="00481632" w:rsidRPr="00721275" w:rsidRDefault="00481632" w:rsidP="00400B21"/>
    <w:sectPr w:rsidR="00481632" w:rsidRPr="00721275" w:rsidSect="00A55AEC">
      <w:headerReference w:type="default" r:id="rId10"/>
      <w:footerReference w:type="default" r:id="rId11"/>
      <w:pgSz w:w="16838" w:h="11906" w:orient="landscape" w:code="9"/>
      <w:pgMar w:top="1701" w:right="851" w:bottom="1134" w:left="1134" w:header="720" w:footer="720" w:gutter="0"/>
      <w:cols w:space="425"/>
      <w:noEndnote/>
      <w:docGrid w:type="linesAndChars" w:linePitch="286" w:charSpace="-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5412C" w14:textId="77777777" w:rsidR="00504F42" w:rsidRDefault="00504F42">
      <w:r>
        <w:separator/>
      </w:r>
    </w:p>
  </w:endnote>
  <w:endnote w:type="continuationSeparator" w:id="0">
    <w:p w14:paraId="0527CAAB" w14:textId="77777777" w:rsidR="00504F42" w:rsidRDefault="0050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31A2" w14:textId="77777777" w:rsidR="00D45751" w:rsidRDefault="00D45751" w:rsidP="001C0F8B">
    <w:pPr>
      <w:pStyle w:val="a4"/>
      <w:jc w:val="center"/>
    </w:pPr>
    <w:r>
      <w:rPr>
        <w:rStyle w:val="a5"/>
      </w:rPr>
      <w:fldChar w:fldCharType="begin"/>
    </w:r>
    <w:r>
      <w:rPr>
        <w:rStyle w:val="a5"/>
      </w:rPr>
      <w:instrText xml:space="preserve"> PAGE </w:instrText>
    </w:r>
    <w:r>
      <w:rPr>
        <w:rStyle w:val="a5"/>
      </w:rPr>
      <w:fldChar w:fldCharType="separate"/>
    </w:r>
    <w:r w:rsidR="0022240C">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12F1" w14:textId="77777777" w:rsidR="00504F42" w:rsidRDefault="00504F42">
      <w:r>
        <w:separator/>
      </w:r>
    </w:p>
  </w:footnote>
  <w:footnote w:type="continuationSeparator" w:id="0">
    <w:p w14:paraId="4323A7BA" w14:textId="77777777" w:rsidR="00504F42" w:rsidRDefault="00504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54BE" w14:textId="77777777" w:rsidR="00D45751" w:rsidRDefault="00B26A50" w:rsidP="00B26A50">
    <w:pPr>
      <w:pStyle w:val="a3"/>
      <w:wordWrap w:val="0"/>
      <w:ind w:right="33"/>
      <w:jc w:val="right"/>
    </w:pPr>
    <w:r>
      <w:rPr>
        <w:rFonts w:ascii="Times New Roman" w:hAnsi="Times New Roman" w:hint="eastAsia"/>
        <w:szCs w:val="21"/>
      </w:rPr>
      <w:t xml:space="preserve">0804 </w:t>
    </w:r>
    <w:r w:rsidR="00D45751">
      <w:rPr>
        <w:rFonts w:ascii="Times New Roman" w:hAnsi="Times New Roman" w:hint="eastAsia"/>
        <w:szCs w:val="21"/>
      </w:rPr>
      <w:t>貿易一般保険包括保険（</w:t>
    </w:r>
    <w:r w:rsidR="007774EB">
      <w:rPr>
        <w:rFonts w:ascii="Times New Roman" w:hAnsi="Times New Roman" w:hint="eastAsia"/>
        <w:szCs w:val="21"/>
      </w:rPr>
      <w:t>鋼材</w:t>
    </w:r>
    <w:r w:rsidR="00D45751">
      <w:rPr>
        <w:rFonts w:ascii="Times New Roman" w:hAnsi="Times New Roman" w:hint="eastAsia"/>
        <w:szCs w:val="21"/>
      </w:rPr>
      <w:t>）特約書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617B5"/>
    <w:multiLevelType w:val="hybridMultilevel"/>
    <w:tmpl w:val="93E677F4"/>
    <w:lvl w:ilvl="0" w:tplc="6E3A4856">
      <w:start w:val="5"/>
      <w:numFmt w:val="decimalFullWidth"/>
      <w:lvlText w:val="第%1条"/>
      <w:lvlJc w:val="left"/>
      <w:pPr>
        <w:tabs>
          <w:tab w:val="num" w:pos="722"/>
        </w:tabs>
        <w:ind w:left="722" w:hanging="720"/>
      </w:pPr>
      <w:rPr>
        <w:rFonts w:ascii="ＭＳ ゴシック" w:eastAsia="ＭＳ ゴシック" w:hAnsi="ＭＳ ゴシック" w:hint="default"/>
        <w:u w:val="thick" w:color="FF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 w15:restartNumberingAfterBreak="0">
    <w:nsid w:val="5C0C118D"/>
    <w:multiLevelType w:val="hybridMultilevel"/>
    <w:tmpl w:val="0E5418E0"/>
    <w:lvl w:ilvl="0" w:tplc="F78C5E82">
      <w:start w:val="2"/>
      <w:numFmt w:val="decimalFullWidth"/>
      <w:lvlText w:val="第%1条"/>
      <w:lvlJc w:val="left"/>
      <w:pPr>
        <w:tabs>
          <w:tab w:val="num" w:pos="720"/>
        </w:tabs>
        <w:ind w:left="720" w:hanging="720"/>
      </w:pPr>
      <w:rPr>
        <w:rFonts w:hint="default"/>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19E354F"/>
    <w:multiLevelType w:val="hybridMultilevel"/>
    <w:tmpl w:val="4AF27D24"/>
    <w:lvl w:ilvl="0" w:tplc="57F856B2">
      <w:start w:val="2"/>
      <w:numFmt w:val="decimalFullWidth"/>
      <w:lvlText w:val="第%1条"/>
      <w:lvlJc w:val="left"/>
      <w:pPr>
        <w:tabs>
          <w:tab w:val="num" w:pos="722"/>
        </w:tabs>
        <w:ind w:left="722" w:hanging="720"/>
      </w:pPr>
      <w:rPr>
        <w:rFonts w:eastAsia="ＭＳ ゴシック" w:hAnsi="Times New Roman"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 w15:restartNumberingAfterBreak="0">
    <w:nsid w:val="62261E9E"/>
    <w:multiLevelType w:val="hybridMultilevel"/>
    <w:tmpl w:val="A26EEE0A"/>
    <w:lvl w:ilvl="0" w:tplc="8E12E4A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D4923A4"/>
    <w:multiLevelType w:val="hybridMultilevel"/>
    <w:tmpl w:val="29CCE81A"/>
    <w:lvl w:ilvl="0" w:tplc="6D5CE7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01938302">
    <w:abstractNumId w:val="2"/>
  </w:num>
  <w:num w:numId="2" w16cid:durableId="1234896015">
    <w:abstractNumId w:val="0"/>
  </w:num>
  <w:num w:numId="3" w16cid:durableId="237327862">
    <w:abstractNumId w:val="3"/>
  </w:num>
  <w:num w:numId="4" w16cid:durableId="284822777">
    <w:abstractNumId w:val="1"/>
  </w:num>
  <w:num w:numId="5" w16cid:durableId="1822117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0504F"/>
    <w:rsid w:val="0000683C"/>
    <w:rsid w:val="00011F55"/>
    <w:rsid w:val="00014450"/>
    <w:rsid w:val="000158E5"/>
    <w:rsid w:val="00016D29"/>
    <w:rsid w:val="00020F6D"/>
    <w:rsid w:val="00037725"/>
    <w:rsid w:val="00037C2E"/>
    <w:rsid w:val="00041A66"/>
    <w:rsid w:val="00044637"/>
    <w:rsid w:val="00047E98"/>
    <w:rsid w:val="00054CF9"/>
    <w:rsid w:val="000551C0"/>
    <w:rsid w:val="00055BC8"/>
    <w:rsid w:val="00056BBB"/>
    <w:rsid w:val="00062930"/>
    <w:rsid w:val="00063950"/>
    <w:rsid w:val="00070302"/>
    <w:rsid w:val="000724D0"/>
    <w:rsid w:val="000761AE"/>
    <w:rsid w:val="00080112"/>
    <w:rsid w:val="00082488"/>
    <w:rsid w:val="00095800"/>
    <w:rsid w:val="000A0087"/>
    <w:rsid w:val="000A3311"/>
    <w:rsid w:val="000B3A03"/>
    <w:rsid w:val="000C025C"/>
    <w:rsid w:val="000C4215"/>
    <w:rsid w:val="000C6E1D"/>
    <w:rsid w:val="000C7911"/>
    <w:rsid w:val="000D01A7"/>
    <w:rsid w:val="000D0F84"/>
    <w:rsid w:val="000D2E6E"/>
    <w:rsid w:val="000E12DD"/>
    <w:rsid w:val="000E58E9"/>
    <w:rsid w:val="000E724B"/>
    <w:rsid w:val="000F24C7"/>
    <w:rsid w:val="000F7219"/>
    <w:rsid w:val="0010538B"/>
    <w:rsid w:val="00105783"/>
    <w:rsid w:val="001214BF"/>
    <w:rsid w:val="00124AD2"/>
    <w:rsid w:val="001315B7"/>
    <w:rsid w:val="00133F0D"/>
    <w:rsid w:val="001341D4"/>
    <w:rsid w:val="0014395E"/>
    <w:rsid w:val="00143C98"/>
    <w:rsid w:val="001501A3"/>
    <w:rsid w:val="0015342F"/>
    <w:rsid w:val="0015728A"/>
    <w:rsid w:val="0016170B"/>
    <w:rsid w:val="00165BAB"/>
    <w:rsid w:val="00180277"/>
    <w:rsid w:val="00186124"/>
    <w:rsid w:val="00192DDC"/>
    <w:rsid w:val="00194C44"/>
    <w:rsid w:val="001A215F"/>
    <w:rsid w:val="001A3E59"/>
    <w:rsid w:val="001A70D4"/>
    <w:rsid w:val="001B72C4"/>
    <w:rsid w:val="001C0F8B"/>
    <w:rsid w:val="001C20BC"/>
    <w:rsid w:val="001C29D3"/>
    <w:rsid w:val="001C2D45"/>
    <w:rsid w:val="001C430F"/>
    <w:rsid w:val="001D6EA1"/>
    <w:rsid w:val="001D76F7"/>
    <w:rsid w:val="001E22E7"/>
    <w:rsid w:val="001E2B5F"/>
    <w:rsid w:val="001F5C6B"/>
    <w:rsid w:val="002023B1"/>
    <w:rsid w:val="00210AFC"/>
    <w:rsid w:val="00220040"/>
    <w:rsid w:val="00221D9E"/>
    <w:rsid w:val="00222266"/>
    <w:rsid w:val="0022240C"/>
    <w:rsid w:val="002241EF"/>
    <w:rsid w:val="00233F7E"/>
    <w:rsid w:val="00237CDE"/>
    <w:rsid w:val="0024396E"/>
    <w:rsid w:val="00247E34"/>
    <w:rsid w:val="00251D8E"/>
    <w:rsid w:val="002620A7"/>
    <w:rsid w:val="00265576"/>
    <w:rsid w:val="00265634"/>
    <w:rsid w:val="002712CA"/>
    <w:rsid w:val="00271C9F"/>
    <w:rsid w:val="00271EE2"/>
    <w:rsid w:val="0028069E"/>
    <w:rsid w:val="00292CAD"/>
    <w:rsid w:val="002938DB"/>
    <w:rsid w:val="00296FDC"/>
    <w:rsid w:val="0029793A"/>
    <w:rsid w:val="002A55FC"/>
    <w:rsid w:val="002A68BD"/>
    <w:rsid w:val="002B0FA3"/>
    <w:rsid w:val="002B466D"/>
    <w:rsid w:val="002C4E70"/>
    <w:rsid w:val="002C7800"/>
    <w:rsid w:val="002E16C4"/>
    <w:rsid w:val="002E539E"/>
    <w:rsid w:val="002E6DE0"/>
    <w:rsid w:val="002F1E01"/>
    <w:rsid w:val="002F32E2"/>
    <w:rsid w:val="00301791"/>
    <w:rsid w:val="0030193D"/>
    <w:rsid w:val="003032A6"/>
    <w:rsid w:val="003037EF"/>
    <w:rsid w:val="0030548D"/>
    <w:rsid w:val="00305DDE"/>
    <w:rsid w:val="0031512C"/>
    <w:rsid w:val="00316CA6"/>
    <w:rsid w:val="00333389"/>
    <w:rsid w:val="00341421"/>
    <w:rsid w:val="00344E20"/>
    <w:rsid w:val="00347D5F"/>
    <w:rsid w:val="00351F58"/>
    <w:rsid w:val="00357E3F"/>
    <w:rsid w:val="00364C26"/>
    <w:rsid w:val="00370696"/>
    <w:rsid w:val="00373877"/>
    <w:rsid w:val="00376663"/>
    <w:rsid w:val="003811D5"/>
    <w:rsid w:val="003812DF"/>
    <w:rsid w:val="00392A76"/>
    <w:rsid w:val="00393667"/>
    <w:rsid w:val="003953ED"/>
    <w:rsid w:val="003A01E9"/>
    <w:rsid w:val="003A235D"/>
    <w:rsid w:val="003A50D5"/>
    <w:rsid w:val="003C17E6"/>
    <w:rsid w:val="003D1CB0"/>
    <w:rsid w:val="003D2CB7"/>
    <w:rsid w:val="003E799D"/>
    <w:rsid w:val="003F6B1A"/>
    <w:rsid w:val="00400B21"/>
    <w:rsid w:val="00404E9C"/>
    <w:rsid w:val="00405111"/>
    <w:rsid w:val="00411D37"/>
    <w:rsid w:val="00412CE2"/>
    <w:rsid w:val="00424101"/>
    <w:rsid w:val="004311EA"/>
    <w:rsid w:val="004319CA"/>
    <w:rsid w:val="00433C04"/>
    <w:rsid w:val="00434468"/>
    <w:rsid w:val="0043798E"/>
    <w:rsid w:val="00440020"/>
    <w:rsid w:val="00440DF3"/>
    <w:rsid w:val="00447423"/>
    <w:rsid w:val="004474EF"/>
    <w:rsid w:val="0046075B"/>
    <w:rsid w:val="00467276"/>
    <w:rsid w:val="00470799"/>
    <w:rsid w:val="00481632"/>
    <w:rsid w:val="0049166F"/>
    <w:rsid w:val="004917B9"/>
    <w:rsid w:val="00492364"/>
    <w:rsid w:val="0049755F"/>
    <w:rsid w:val="00497C70"/>
    <w:rsid w:val="004A0409"/>
    <w:rsid w:val="004A102D"/>
    <w:rsid w:val="004A6828"/>
    <w:rsid w:val="004A7945"/>
    <w:rsid w:val="004B6456"/>
    <w:rsid w:val="004C5D49"/>
    <w:rsid w:val="004D4307"/>
    <w:rsid w:val="004E1406"/>
    <w:rsid w:val="004E255F"/>
    <w:rsid w:val="004F1C16"/>
    <w:rsid w:val="004F3BF8"/>
    <w:rsid w:val="004F6531"/>
    <w:rsid w:val="00504F42"/>
    <w:rsid w:val="0050638B"/>
    <w:rsid w:val="00511070"/>
    <w:rsid w:val="00512232"/>
    <w:rsid w:val="005226D9"/>
    <w:rsid w:val="005227FE"/>
    <w:rsid w:val="005228F1"/>
    <w:rsid w:val="005327D1"/>
    <w:rsid w:val="0053479E"/>
    <w:rsid w:val="005369A5"/>
    <w:rsid w:val="005505DB"/>
    <w:rsid w:val="00561248"/>
    <w:rsid w:val="00565C09"/>
    <w:rsid w:val="00577A01"/>
    <w:rsid w:val="00590C6D"/>
    <w:rsid w:val="00591783"/>
    <w:rsid w:val="005A2628"/>
    <w:rsid w:val="005A34E6"/>
    <w:rsid w:val="005A6F13"/>
    <w:rsid w:val="005A7035"/>
    <w:rsid w:val="005B5011"/>
    <w:rsid w:val="005C1361"/>
    <w:rsid w:val="005C17F0"/>
    <w:rsid w:val="005D20F1"/>
    <w:rsid w:val="005D5F24"/>
    <w:rsid w:val="005E2D75"/>
    <w:rsid w:val="005E34DF"/>
    <w:rsid w:val="005F0AFF"/>
    <w:rsid w:val="005F0F05"/>
    <w:rsid w:val="005F190C"/>
    <w:rsid w:val="005F2884"/>
    <w:rsid w:val="005F5879"/>
    <w:rsid w:val="005F5ECB"/>
    <w:rsid w:val="0060709A"/>
    <w:rsid w:val="006077DD"/>
    <w:rsid w:val="00612F62"/>
    <w:rsid w:val="00614FF9"/>
    <w:rsid w:val="00624080"/>
    <w:rsid w:val="00631BBC"/>
    <w:rsid w:val="00633409"/>
    <w:rsid w:val="0063360B"/>
    <w:rsid w:val="006350A7"/>
    <w:rsid w:val="00641358"/>
    <w:rsid w:val="00646B55"/>
    <w:rsid w:val="0065104B"/>
    <w:rsid w:val="00652036"/>
    <w:rsid w:val="00653590"/>
    <w:rsid w:val="00657ACD"/>
    <w:rsid w:val="0066138B"/>
    <w:rsid w:val="00675D80"/>
    <w:rsid w:val="00680545"/>
    <w:rsid w:val="00681033"/>
    <w:rsid w:val="00687234"/>
    <w:rsid w:val="006909D7"/>
    <w:rsid w:val="006977E3"/>
    <w:rsid w:val="006A17A5"/>
    <w:rsid w:val="006A39DC"/>
    <w:rsid w:val="006B5506"/>
    <w:rsid w:val="006C10A1"/>
    <w:rsid w:val="006C2158"/>
    <w:rsid w:val="006E2CB2"/>
    <w:rsid w:val="006E5640"/>
    <w:rsid w:val="006E6888"/>
    <w:rsid w:val="006F338E"/>
    <w:rsid w:val="006F5BB1"/>
    <w:rsid w:val="006F7777"/>
    <w:rsid w:val="00700FD7"/>
    <w:rsid w:val="007047FB"/>
    <w:rsid w:val="007145F6"/>
    <w:rsid w:val="00721275"/>
    <w:rsid w:val="007305AD"/>
    <w:rsid w:val="00731957"/>
    <w:rsid w:val="00731B97"/>
    <w:rsid w:val="00733539"/>
    <w:rsid w:val="00735E30"/>
    <w:rsid w:val="007362FF"/>
    <w:rsid w:val="00736372"/>
    <w:rsid w:val="00736842"/>
    <w:rsid w:val="00740444"/>
    <w:rsid w:val="0074224E"/>
    <w:rsid w:val="00742250"/>
    <w:rsid w:val="00746510"/>
    <w:rsid w:val="00746FB6"/>
    <w:rsid w:val="00751E83"/>
    <w:rsid w:val="007523B6"/>
    <w:rsid w:val="00753577"/>
    <w:rsid w:val="00767FDA"/>
    <w:rsid w:val="007734D7"/>
    <w:rsid w:val="007774EB"/>
    <w:rsid w:val="00781557"/>
    <w:rsid w:val="00784F2A"/>
    <w:rsid w:val="0078737C"/>
    <w:rsid w:val="0079267A"/>
    <w:rsid w:val="00792FE2"/>
    <w:rsid w:val="007931E6"/>
    <w:rsid w:val="00793A64"/>
    <w:rsid w:val="007A5221"/>
    <w:rsid w:val="007B54C4"/>
    <w:rsid w:val="007B7382"/>
    <w:rsid w:val="007C7EA2"/>
    <w:rsid w:val="007D695F"/>
    <w:rsid w:val="007E0896"/>
    <w:rsid w:val="007E314C"/>
    <w:rsid w:val="007E47D4"/>
    <w:rsid w:val="007E5463"/>
    <w:rsid w:val="008003DC"/>
    <w:rsid w:val="00801A80"/>
    <w:rsid w:val="00803239"/>
    <w:rsid w:val="00806A1F"/>
    <w:rsid w:val="0081756C"/>
    <w:rsid w:val="00824A02"/>
    <w:rsid w:val="00825B4A"/>
    <w:rsid w:val="00832069"/>
    <w:rsid w:val="00837679"/>
    <w:rsid w:val="008423D4"/>
    <w:rsid w:val="00850A7E"/>
    <w:rsid w:val="0085335F"/>
    <w:rsid w:val="008538E0"/>
    <w:rsid w:val="0085615A"/>
    <w:rsid w:val="008619C5"/>
    <w:rsid w:val="00862230"/>
    <w:rsid w:val="008635C0"/>
    <w:rsid w:val="00863632"/>
    <w:rsid w:val="00865FED"/>
    <w:rsid w:val="00870E89"/>
    <w:rsid w:val="00873684"/>
    <w:rsid w:val="008752AC"/>
    <w:rsid w:val="00893FDE"/>
    <w:rsid w:val="00897341"/>
    <w:rsid w:val="008A1EFB"/>
    <w:rsid w:val="008A2582"/>
    <w:rsid w:val="008A452E"/>
    <w:rsid w:val="008B28F6"/>
    <w:rsid w:val="008D16E0"/>
    <w:rsid w:val="008D296F"/>
    <w:rsid w:val="008D62D4"/>
    <w:rsid w:val="008D71DE"/>
    <w:rsid w:val="008E0A3C"/>
    <w:rsid w:val="008E56E0"/>
    <w:rsid w:val="008E5902"/>
    <w:rsid w:val="008E74A3"/>
    <w:rsid w:val="008E74D9"/>
    <w:rsid w:val="008F2D87"/>
    <w:rsid w:val="008F6DF1"/>
    <w:rsid w:val="00904EDE"/>
    <w:rsid w:val="0092084A"/>
    <w:rsid w:val="00922E75"/>
    <w:rsid w:val="00923B33"/>
    <w:rsid w:val="00931CCE"/>
    <w:rsid w:val="00933C4C"/>
    <w:rsid w:val="00937A3F"/>
    <w:rsid w:val="00972FDC"/>
    <w:rsid w:val="00975FD8"/>
    <w:rsid w:val="00980E76"/>
    <w:rsid w:val="00983C6E"/>
    <w:rsid w:val="009870DA"/>
    <w:rsid w:val="00990997"/>
    <w:rsid w:val="00995021"/>
    <w:rsid w:val="009973C0"/>
    <w:rsid w:val="00997EFB"/>
    <w:rsid w:val="009A30F8"/>
    <w:rsid w:val="009A79EC"/>
    <w:rsid w:val="009B13BB"/>
    <w:rsid w:val="009B1FAB"/>
    <w:rsid w:val="009B28C7"/>
    <w:rsid w:val="009C5218"/>
    <w:rsid w:val="009D22A0"/>
    <w:rsid w:val="009D5744"/>
    <w:rsid w:val="009D5E1E"/>
    <w:rsid w:val="009E2633"/>
    <w:rsid w:val="009E2826"/>
    <w:rsid w:val="009F26D3"/>
    <w:rsid w:val="009F5DD8"/>
    <w:rsid w:val="009F7648"/>
    <w:rsid w:val="00A104FB"/>
    <w:rsid w:val="00A10927"/>
    <w:rsid w:val="00A10E29"/>
    <w:rsid w:val="00A12779"/>
    <w:rsid w:val="00A146D4"/>
    <w:rsid w:val="00A1537E"/>
    <w:rsid w:val="00A47728"/>
    <w:rsid w:val="00A50982"/>
    <w:rsid w:val="00A52E74"/>
    <w:rsid w:val="00A55AEC"/>
    <w:rsid w:val="00A6337D"/>
    <w:rsid w:val="00A635A6"/>
    <w:rsid w:val="00A6541C"/>
    <w:rsid w:val="00A65B8A"/>
    <w:rsid w:val="00A678CC"/>
    <w:rsid w:val="00A708E8"/>
    <w:rsid w:val="00A764CD"/>
    <w:rsid w:val="00A81441"/>
    <w:rsid w:val="00A8667D"/>
    <w:rsid w:val="00A86793"/>
    <w:rsid w:val="00A87FA4"/>
    <w:rsid w:val="00A973A8"/>
    <w:rsid w:val="00AA417B"/>
    <w:rsid w:val="00AB1CDF"/>
    <w:rsid w:val="00AB2F0F"/>
    <w:rsid w:val="00AB3D09"/>
    <w:rsid w:val="00AC37FA"/>
    <w:rsid w:val="00AD37D1"/>
    <w:rsid w:val="00AF162B"/>
    <w:rsid w:val="00AF1C67"/>
    <w:rsid w:val="00AF48D2"/>
    <w:rsid w:val="00AF53CD"/>
    <w:rsid w:val="00B07AFF"/>
    <w:rsid w:val="00B13474"/>
    <w:rsid w:val="00B178DB"/>
    <w:rsid w:val="00B26A50"/>
    <w:rsid w:val="00B27F2E"/>
    <w:rsid w:val="00B315D7"/>
    <w:rsid w:val="00B454D1"/>
    <w:rsid w:val="00B6374E"/>
    <w:rsid w:val="00B644B7"/>
    <w:rsid w:val="00B656F5"/>
    <w:rsid w:val="00B7059C"/>
    <w:rsid w:val="00B71526"/>
    <w:rsid w:val="00B738D6"/>
    <w:rsid w:val="00B76704"/>
    <w:rsid w:val="00B83715"/>
    <w:rsid w:val="00B83C38"/>
    <w:rsid w:val="00B84A21"/>
    <w:rsid w:val="00B901AE"/>
    <w:rsid w:val="00B90A3F"/>
    <w:rsid w:val="00B9154D"/>
    <w:rsid w:val="00B976A8"/>
    <w:rsid w:val="00BA0847"/>
    <w:rsid w:val="00BB2313"/>
    <w:rsid w:val="00BB2A55"/>
    <w:rsid w:val="00BD0D9C"/>
    <w:rsid w:val="00BD18C9"/>
    <w:rsid w:val="00BD3F3A"/>
    <w:rsid w:val="00BF171B"/>
    <w:rsid w:val="00C14BB7"/>
    <w:rsid w:val="00C20A63"/>
    <w:rsid w:val="00C35FE6"/>
    <w:rsid w:val="00C45766"/>
    <w:rsid w:val="00C46A92"/>
    <w:rsid w:val="00C51F2B"/>
    <w:rsid w:val="00C642D4"/>
    <w:rsid w:val="00C72339"/>
    <w:rsid w:val="00C90663"/>
    <w:rsid w:val="00C90D20"/>
    <w:rsid w:val="00C93E0A"/>
    <w:rsid w:val="00C97196"/>
    <w:rsid w:val="00CA47C8"/>
    <w:rsid w:val="00CA7599"/>
    <w:rsid w:val="00CB20E8"/>
    <w:rsid w:val="00CD18A6"/>
    <w:rsid w:val="00CD55AD"/>
    <w:rsid w:val="00CD6B60"/>
    <w:rsid w:val="00CE45EB"/>
    <w:rsid w:val="00CE7E78"/>
    <w:rsid w:val="00CF0EC4"/>
    <w:rsid w:val="00D062AB"/>
    <w:rsid w:val="00D067F5"/>
    <w:rsid w:val="00D06D9F"/>
    <w:rsid w:val="00D07291"/>
    <w:rsid w:val="00D12F36"/>
    <w:rsid w:val="00D1358B"/>
    <w:rsid w:val="00D15580"/>
    <w:rsid w:val="00D15D4A"/>
    <w:rsid w:val="00D16459"/>
    <w:rsid w:val="00D172D5"/>
    <w:rsid w:val="00D26089"/>
    <w:rsid w:val="00D3586E"/>
    <w:rsid w:val="00D37ECB"/>
    <w:rsid w:val="00D45751"/>
    <w:rsid w:val="00D527A5"/>
    <w:rsid w:val="00D53A0D"/>
    <w:rsid w:val="00D54CC0"/>
    <w:rsid w:val="00D6626D"/>
    <w:rsid w:val="00D667FF"/>
    <w:rsid w:val="00D73AFC"/>
    <w:rsid w:val="00D74EE7"/>
    <w:rsid w:val="00D83CB3"/>
    <w:rsid w:val="00D86377"/>
    <w:rsid w:val="00D933B6"/>
    <w:rsid w:val="00DA4FA0"/>
    <w:rsid w:val="00DA5BFB"/>
    <w:rsid w:val="00DA6B23"/>
    <w:rsid w:val="00DB1D3E"/>
    <w:rsid w:val="00DC1C01"/>
    <w:rsid w:val="00DC3457"/>
    <w:rsid w:val="00DC7DFD"/>
    <w:rsid w:val="00DD0432"/>
    <w:rsid w:val="00DD1799"/>
    <w:rsid w:val="00DD6D22"/>
    <w:rsid w:val="00DD7BF0"/>
    <w:rsid w:val="00DE48BA"/>
    <w:rsid w:val="00E138FB"/>
    <w:rsid w:val="00E13EED"/>
    <w:rsid w:val="00E16387"/>
    <w:rsid w:val="00E17D57"/>
    <w:rsid w:val="00E202BB"/>
    <w:rsid w:val="00E506B9"/>
    <w:rsid w:val="00E50720"/>
    <w:rsid w:val="00E50D7E"/>
    <w:rsid w:val="00E71D1E"/>
    <w:rsid w:val="00E72569"/>
    <w:rsid w:val="00E771E9"/>
    <w:rsid w:val="00E82F3F"/>
    <w:rsid w:val="00E93A21"/>
    <w:rsid w:val="00E96AA0"/>
    <w:rsid w:val="00EA4032"/>
    <w:rsid w:val="00EA67EA"/>
    <w:rsid w:val="00EA79BC"/>
    <w:rsid w:val="00EB5893"/>
    <w:rsid w:val="00EC1E02"/>
    <w:rsid w:val="00EC1F6B"/>
    <w:rsid w:val="00EC798C"/>
    <w:rsid w:val="00ED43F5"/>
    <w:rsid w:val="00ED4672"/>
    <w:rsid w:val="00ED7BE9"/>
    <w:rsid w:val="00F03DEA"/>
    <w:rsid w:val="00F06DCF"/>
    <w:rsid w:val="00F14E10"/>
    <w:rsid w:val="00F17853"/>
    <w:rsid w:val="00F31A00"/>
    <w:rsid w:val="00F33112"/>
    <w:rsid w:val="00F34805"/>
    <w:rsid w:val="00F5294F"/>
    <w:rsid w:val="00F56239"/>
    <w:rsid w:val="00F5742F"/>
    <w:rsid w:val="00F84CC1"/>
    <w:rsid w:val="00F84F6B"/>
    <w:rsid w:val="00F92EE1"/>
    <w:rsid w:val="00F943A1"/>
    <w:rsid w:val="00FA2F1A"/>
    <w:rsid w:val="00FA3948"/>
    <w:rsid w:val="00FB4631"/>
    <w:rsid w:val="00FC14BF"/>
    <w:rsid w:val="00FC4F4C"/>
    <w:rsid w:val="00FD362A"/>
    <w:rsid w:val="00FD3CF4"/>
    <w:rsid w:val="00FD6893"/>
    <w:rsid w:val="00FD76B4"/>
    <w:rsid w:val="00FD7976"/>
    <w:rsid w:val="00FE27D4"/>
    <w:rsid w:val="00FE6267"/>
    <w:rsid w:val="00FE62CB"/>
    <w:rsid w:val="00FF25B8"/>
    <w:rsid w:val="00FF3C7E"/>
    <w:rsid w:val="00FF4657"/>
    <w:rsid w:val="00FF4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4A681D"/>
  <w15:chartTrackingRefBased/>
  <w15:docId w15:val="{09895093-4F83-4707-B0F2-5F7CB9E0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AEC"/>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1799"/>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
    <w:rsid w:val="00DD1799"/>
    <w:pPr>
      <w:adjustRightInd w:val="0"/>
      <w:ind w:left="482" w:hanging="482"/>
      <w:textAlignment w:val="baseline"/>
    </w:pPr>
    <w:rPr>
      <w:rFonts w:ascii="Century Schoolbook" w:hAnsi="Century Schoolbook"/>
      <w:color w:val="000000"/>
      <w:kern w:val="0"/>
      <w:sz w:val="22"/>
    </w:rPr>
  </w:style>
  <w:style w:type="paragraph" w:styleId="3">
    <w:name w:val="Body Text Indent 3"/>
    <w:basedOn w:val="a"/>
    <w:rsid w:val="00DD1799"/>
    <w:pPr>
      <w:adjustRightInd w:val="0"/>
      <w:ind w:left="227" w:hanging="227"/>
      <w:textAlignment w:val="baseline"/>
    </w:pPr>
    <w:rPr>
      <w:rFonts w:hAnsi="ＭＳ 明朝"/>
      <w:color w:val="000000"/>
      <w:kern w:val="0"/>
      <w:sz w:val="22"/>
    </w:rPr>
  </w:style>
  <w:style w:type="paragraph" w:styleId="a4">
    <w:name w:val="footer"/>
    <w:basedOn w:val="a"/>
    <w:rsid w:val="001C0F8B"/>
    <w:pPr>
      <w:tabs>
        <w:tab w:val="center" w:pos="4252"/>
        <w:tab w:val="right" w:pos="8504"/>
      </w:tabs>
      <w:snapToGrid w:val="0"/>
    </w:pPr>
  </w:style>
  <w:style w:type="character" w:styleId="a5">
    <w:name w:val="page number"/>
    <w:basedOn w:val="a0"/>
    <w:rsid w:val="001C0F8B"/>
  </w:style>
  <w:style w:type="paragraph" w:styleId="a6">
    <w:name w:val="Body Text Indent"/>
    <w:basedOn w:val="a"/>
    <w:rsid w:val="002A55FC"/>
    <w:pPr>
      <w:ind w:leftChars="400" w:left="851"/>
    </w:pPr>
  </w:style>
  <w:style w:type="paragraph" w:styleId="a7">
    <w:name w:val="Note Heading"/>
    <w:basedOn w:val="a"/>
    <w:next w:val="a"/>
    <w:rsid w:val="00631BBC"/>
    <w:pPr>
      <w:jc w:val="center"/>
    </w:pPr>
    <w:rPr>
      <w:spacing w:val="2"/>
    </w:rPr>
  </w:style>
  <w:style w:type="table" w:styleId="a8">
    <w:name w:val="Table Grid"/>
    <w:basedOn w:val="a1"/>
    <w:rsid w:val="00DA6B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2C4E7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688771-44CF-4FD5-BD94-8D7187DA0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75CCFE-1A6C-4E5C-9A0B-F1D05A8AB417}">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3.xml><?xml version="1.0" encoding="utf-8"?>
<ds:datastoreItem xmlns:ds="http://schemas.openxmlformats.org/officeDocument/2006/customXml" ds:itemID="{0CE882D7-151F-4B15-844D-6ABA3A1C9C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2008-02-20T01:14:00Z</cp:lastPrinted>
  <dcterms:created xsi:type="dcterms:W3CDTF">2023-05-11T05:54:00Z</dcterms:created>
  <dcterms:modified xsi:type="dcterms:W3CDTF">2023-05-31T07:39:00Z</dcterms:modified>
</cp:coreProperties>
</file>